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0EF" w:rsidRPr="00BC70EF" w:rsidRDefault="00BC70EF" w:rsidP="00BC70EF">
      <w:pPr>
        <w:spacing w:line="500" w:lineRule="exact"/>
        <w:jc w:val="center"/>
        <w:rPr>
          <w:rFonts w:ascii="方正小标宋简体" w:eastAsia="方正小标宋简体" w:hint="eastAsia"/>
          <w:sz w:val="30"/>
          <w:szCs w:val="30"/>
        </w:rPr>
      </w:pPr>
      <w:r w:rsidRPr="00BC70EF">
        <w:rPr>
          <w:rFonts w:ascii="方正小标宋简体" w:eastAsia="方正小标宋简体" w:hint="eastAsia"/>
          <w:sz w:val="30"/>
          <w:szCs w:val="30"/>
        </w:rPr>
        <w:t>关于做好2020-2021学年东南大学三好学生、三好学生标兵、优秀学生干部评审工作的通知</w:t>
      </w:r>
    </w:p>
    <w:p w:rsidR="00BC70EF" w:rsidRPr="00BC70EF" w:rsidRDefault="00BC70EF" w:rsidP="00BC70EF">
      <w:pPr>
        <w:spacing w:line="520" w:lineRule="exact"/>
        <w:rPr>
          <w:rFonts w:ascii="TimesNewRoman" w:eastAsia="仿宋" w:hAnsi="TimesNewRoman"/>
          <w:sz w:val="24"/>
          <w:szCs w:val="24"/>
        </w:rPr>
      </w:pPr>
      <w:r w:rsidRPr="00BC70EF">
        <w:rPr>
          <w:rFonts w:ascii="TimesNewRoman" w:eastAsia="仿宋" w:hAnsi="TimesNewRoman" w:hint="eastAsia"/>
          <w:sz w:val="24"/>
          <w:szCs w:val="24"/>
        </w:rPr>
        <w:t>各位同学：</w:t>
      </w:r>
    </w:p>
    <w:p w:rsidR="00BC70EF" w:rsidRPr="00BC70EF" w:rsidRDefault="00BC70EF" w:rsidP="00BC70EF">
      <w:pPr>
        <w:spacing w:line="520" w:lineRule="exact"/>
        <w:ind w:firstLineChars="200" w:firstLine="480"/>
        <w:rPr>
          <w:rFonts w:ascii="TimesNewRoman" w:eastAsia="仿宋" w:hAnsi="TimesNewRoman" w:hint="eastAsia"/>
          <w:sz w:val="24"/>
          <w:szCs w:val="24"/>
        </w:rPr>
      </w:pPr>
      <w:r w:rsidRPr="00BC70EF">
        <w:rPr>
          <w:rFonts w:ascii="TimesNewRoman" w:eastAsia="仿宋" w:hAnsi="TimesNewRoman" w:hint="eastAsia"/>
          <w:sz w:val="24"/>
          <w:szCs w:val="24"/>
        </w:rPr>
        <w:t>为深入贯彻落</w:t>
      </w:r>
      <w:proofErr w:type="gramStart"/>
      <w:r w:rsidRPr="00BC70EF">
        <w:rPr>
          <w:rFonts w:ascii="TimesNewRoman" w:eastAsia="仿宋" w:hAnsi="TimesNewRoman" w:hint="eastAsia"/>
          <w:sz w:val="24"/>
          <w:szCs w:val="24"/>
        </w:rPr>
        <w:t>实习近</w:t>
      </w:r>
      <w:proofErr w:type="gramEnd"/>
      <w:r w:rsidRPr="00BC70EF">
        <w:rPr>
          <w:rFonts w:ascii="TimesNewRoman" w:eastAsia="仿宋" w:hAnsi="TimesNewRoman" w:hint="eastAsia"/>
          <w:sz w:val="24"/>
          <w:szCs w:val="24"/>
        </w:rPr>
        <w:t>平新时代中国特色社会主义思想，秉承“止于至善”校训精神，弘扬“以科学名</w:t>
      </w:r>
      <w:proofErr w:type="gramStart"/>
      <w:r w:rsidRPr="00BC70EF">
        <w:rPr>
          <w:rFonts w:ascii="TimesNewRoman" w:eastAsia="仿宋" w:hAnsi="TimesNewRoman" w:hint="eastAsia"/>
          <w:sz w:val="24"/>
          <w:szCs w:val="24"/>
        </w:rPr>
        <w:t>世</w:t>
      </w:r>
      <w:proofErr w:type="gramEnd"/>
      <w:r w:rsidRPr="00BC70EF">
        <w:rPr>
          <w:rFonts w:ascii="TimesNewRoman" w:eastAsia="仿宋" w:hAnsi="TimesNewRoman" w:hint="eastAsia"/>
          <w:sz w:val="24"/>
          <w:szCs w:val="24"/>
        </w:rPr>
        <w:t>，以人才报国”办学理念，树立先进学生典型，充分发挥榜样作用，鼓励本科学生德、智、体、美、</w:t>
      </w:r>
      <w:proofErr w:type="gramStart"/>
      <w:r w:rsidRPr="00BC70EF">
        <w:rPr>
          <w:rFonts w:ascii="TimesNewRoman" w:eastAsia="仿宋" w:hAnsi="TimesNewRoman" w:hint="eastAsia"/>
          <w:sz w:val="24"/>
          <w:szCs w:val="24"/>
        </w:rPr>
        <w:t>劳</w:t>
      </w:r>
      <w:proofErr w:type="gramEnd"/>
      <w:r w:rsidRPr="00BC70EF">
        <w:rPr>
          <w:rFonts w:ascii="TimesNewRoman" w:eastAsia="仿宋" w:hAnsi="TimesNewRoman" w:hint="eastAsia"/>
          <w:sz w:val="24"/>
          <w:szCs w:val="24"/>
        </w:rPr>
        <w:t>全面发展，努力成长为具有家国情怀和国际视野、担当引领未来和造福人类的领军人才。现在</w:t>
      </w:r>
      <w:r w:rsidRPr="00BC70EF">
        <w:rPr>
          <w:rFonts w:ascii="TimesNewRoman" w:eastAsia="仿宋" w:hAnsi="TimesNewRoman" w:hint="eastAsia"/>
          <w:sz w:val="24"/>
          <w:szCs w:val="24"/>
        </w:rPr>
        <w:t>2</w:t>
      </w:r>
      <w:r w:rsidRPr="00BC70EF">
        <w:rPr>
          <w:rFonts w:ascii="TimesNewRoman" w:eastAsia="仿宋" w:hAnsi="TimesNewRoman"/>
          <w:sz w:val="24"/>
          <w:szCs w:val="24"/>
        </w:rPr>
        <w:t>020</w:t>
      </w:r>
      <w:r w:rsidRPr="00BC70EF">
        <w:rPr>
          <w:rFonts w:ascii="TimesNewRoman" w:eastAsia="仿宋" w:hAnsi="TimesNewRoman" w:hint="eastAsia"/>
          <w:sz w:val="24"/>
          <w:szCs w:val="24"/>
        </w:rPr>
        <w:t>级工科试验班（机械能</w:t>
      </w:r>
      <w:proofErr w:type="gramStart"/>
      <w:r w:rsidRPr="00BC70EF">
        <w:rPr>
          <w:rFonts w:ascii="TimesNewRoman" w:eastAsia="仿宋" w:hAnsi="TimesNewRoman" w:hint="eastAsia"/>
          <w:sz w:val="24"/>
          <w:szCs w:val="24"/>
        </w:rPr>
        <w:t>源材料</w:t>
      </w:r>
      <w:proofErr w:type="gramEnd"/>
      <w:r w:rsidRPr="00BC70EF">
        <w:rPr>
          <w:rFonts w:ascii="TimesNewRoman" w:eastAsia="仿宋" w:hAnsi="TimesNewRoman" w:hint="eastAsia"/>
          <w:sz w:val="24"/>
          <w:szCs w:val="24"/>
        </w:rPr>
        <w:t>类）</w:t>
      </w:r>
      <w:r w:rsidRPr="00BC70EF">
        <w:rPr>
          <w:rFonts w:ascii="TimesNewRoman" w:eastAsia="仿宋" w:hAnsi="TimesNewRoman" w:hint="eastAsia"/>
          <w:sz w:val="24"/>
          <w:szCs w:val="24"/>
        </w:rPr>
        <w:t>范围</w:t>
      </w:r>
      <w:r w:rsidRPr="00BC70EF">
        <w:rPr>
          <w:rFonts w:ascii="TimesNewRoman" w:eastAsia="仿宋" w:hAnsi="TimesNewRoman" w:hint="eastAsia"/>
          <w:sz w:val="24"/>
          <w:szCs w:val="24"/>
        </w:rPr>
        <w:t>中</w:t>
      </w:r>
      <w:r w:rsidRPr="00BC70EF">
        <w:rPr>
          <w:rFonts w:ascii="TimesNewRoman" w:eastAsia="仿宋" w:hAnsi="TimesNewRoman" w:hint="eastAsia"/>
          <w:sz w:val="24"/>
          <w:szCs w:val="24"/>
        </w:rPr>
        <w:t>开展</w:t>
      </w:r>
      <w:r w:rsidRPr="00BC70EF">
        <w:rPr>
          <w:rFonts w:ascii="TimesNewRoman" w:eastAsia="仿宋" w:hAnsi="TimesNewRoman" w:hint="eastAsia"/>
          <w:sz w:val="24"/>
          <w:szCs w:val="24"/>
        </w:rPr>
        <w:t>2020-2021</w:t>
      </w:r>
      <w:r w:rsidRPr="00BC70EF">
        <w:rPr>
          <w:rFonts w:ascii="TimesNewRoman" w:eastAsia="仿宋" w:hAnsi="TimesNewRoman" w:hint="eastAsia"/>
          <w:sz w:val="24"/>
          <w:szCs w:val="24"/>
        </w:rPr>
        <w:t>学年“三好学生”、“三好学生标兵”、“优秀学生干部”的评选工作，有关事项通知如下：</w:t>
      </w:r>
    </w:p>
    <w:p w:rsidR="00BC70EF" w:rsidRPr="00BC70EF" w:rsidRDefault="00BC70EF" w:rsidP="00BC70EF">
      <w:pPr>
        <w:spacing w:line="520" w:lineRule="exact"/>
        <w:rPr>
          <w:rFonts w:ascii="黑体" w:eastAsia="黑体" w:hAnsi="黑体" w:hint="eastAsia"/>
          <w:sz w:val="24"/>
          <w:szCs w:val="24"/>
        </w:rPr>
      </w:pPr>
      <w:r w:rsidRPr="00BC70EF">
        <w:rPr>
          <w:rFonts w:ascii="黑体" w:eastAsia="黑体" w:hAnsi="黑体" w:hint="eastAsia"/>
          <w:sz w:val="24"/>
          <w:szCs w:val="24"/>
        </w:rPr>
        <w:t>一、评选范围及名额</w:t>
      </w:r>
    </w:p>
    <w:p w:rsidR="00BC70EF" w:rsidRPr="00BC70EF" w:rsidRDefault="00BC70EF" w:rsidP="00BC70EF">
      <w:pPr>
        <w:spacing w:line="520" w:lineRule="exact"/>
        <w:ind w:firstLineChars="200" w:firstLine="480"/>
        <w:rPr>
          <w:rFonts w:ascii="TimesNewRoman" w:eastAsia="仿宋" w:hAnsi="TimesNewRoman"/>
          <w:sz w:val="24"/>
          <w:szCs w:val="24"/>
        </w:rPr>
      </w:pPr>
      <w:r w:rsidRPr="00BC70EF">
        <w:rPr>
          <w:rFonts w:ascii="TimesNewRoman" w:eastAsia="仿宋" w:hAnsi="TimesNewRoman" w:hint="eastAsia"/>
          <w:sz w:val="24"/>
          <w:szCs w:val="24"/>
        </w:rPr>
        <w:t>原</w:t>
      </w:r>
      <w:r w:rsidRPr="00BC70EF">
        <w:rPr>
          <w:rFonts w:ascii="TimesNewRoman" w:eastAsia="仿宋" w:hAnsi="TimesNewRoman" w:hint="eastAsia"/>
          <w:sz w:val="24"/>
          <w:szCs w:val="24"/>
        </w:rPr>
        <w:t>东南大学</w:t>
      </w:r>
      <w:r w:rsidRPr="00BC70EF">
        <w:rPr>
          <w:rFonts w:ascii="TimesNewRoman" w:eastAsia="仿宋" w:hAnsi="TimesNewRoman" w:hint="eastAsia"/>
          <w:sz w:val="24"/>
          <w:szCs w:val="24"/>
        </w:rPr>
        <w:t>2</w:t>
      </w:r>
      <w:r w:rsidRPr="00BC70EF">
        <w:rPr>
          <w:rFonts w:ascii="TimesNewRoman" w:eastAsia="仿宋" w:hAnsi="TimesNewRoman"/>
          <w:sz w:val="24"/>
          <w:szCs w:val="24"/>
        </w:rPr>
        <w:t>020</w:t>
      </w:r>
      <w:r w:rsidRPr="00BC70EF">
        <w:rPr>
          <w:rFonts w:ascii="TimesNewRoman" w:eastAsia="仿宋" w:hAnsi="TimesNewRoman" w:hint="eastAsia"/>
          <w:sz w:val="24"/>
          <w:szCs w:val="24"/>
        </w:rPr>
        <w:t>级工科试验班（机械能</w:t>
      </w:r>
      <w:proofErr w:type="gramStart"/>
      <w:r w:rsidRPr="00BC70EF">
        <w:rPr>
          <w:rFonts w:ascii="TimesNewRoman" w:eastAsia="仿宋" w:hAnsi="TimesNewRoman" w:hint="eastAsia"/>
          <w:sz w:val="24"/>
          <w:szCs w:val="24"/>
        </w:rPr>
        <w:t>源材料</w:t>
      </w:r>
      <w:proofErr w:type="gramEnd"/>
      <w:r w:rsidRPr="00BC70EF">
        <w:rPr>
          <w:rFonts w:ascii="TimesNewRoman" w:eastAsia="仿宋" w:hAnsi="TimesNewRoman" w:hint="eastAsia"/>
          <w:sz w:val="24"/>
          <w:szCs w:val="24"/>
        </w:rPr>
        <w:t>类）</w:t>
      </w:r>
      <w:r w:rsidRPr="00BC70EF">
        <w:rPr>
          <w:rFonts w:ascii="TimesNewRoman" w:eastAsia="仿宋" w:hAnsi="TimesNewRoman" w:hint="eastAsia"/>
          <w:sz w:val="24"/>
          <w:szCs w:val="24"/>
        </w:rPr>
        <w:t>本科在校学生，</w:t>
      </w:r>
      <w:r w:rsidRPr="00BC70EF">
        <w:rPr>
          <w:rFonts w:ascii="TimesNewRoman" w:eastAsia="仿宋" w:hAnsi="TimesNewRoman" w:hint="eastAsia"/>
          <w:sz w:val="24"/>
          <w:szCs w:val="24"/>
        </w:rPr>
        <w:t>本次共评选名额如下。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148"/>
        <w:gridCol w:w="4148"/>
      </w:tblGrid>
      <w:tr w:rsidR="00BC70EF" w:rsidRPr="00BC70EF" w:rsidTr="00BC70EF">
        <w:trPr>
          <w:trHeight w:val="305"/>
          <w:jc w:val="center"/>
        </w:trPr>
        <w:tc>
          <w:tcPr>
            <w:tcW w:w="4148" w:type="dxa"/>
            <w:vAlign w:val="center"/>
          </w:tcPr>
          <w:p w:rsidR="00BC70EF" w:rsidRPr="00BC70EF" w:rsidRDefault="00BC70EF" w:rsidP="00BC70EF">
            <w:pPr>
              <w:spacing w:line="520" w:lineRule="exact"/>
              <w:jc w:val="center"/>
              <w:rPr>
                <w:rFonts w:ascii="TimesNewRoman" w:eastAsia="仿宋" w:hAnsi="TimesNewRoman" w:hint="eastAsia"/>
                <w:b/>
                <w:sz w:val="24"/>
                <w:szCs w:val="24"/>
              </w:rPr>
            </w:pPr>
            <w:r w:rsidRPr="00BC70EF">
              <w:rPr>
                <w:rFonts w:ascii="TimesNewRoman" w:eastAsia="仿宋" w:hAnsi="TimesNewRoman" w:hint="eastAsia"/>
                <w:b/>
                <w:sz w:val="24"/>
                <w:szCs w:val="24"/>
              </w:rPr>
              <w:t>荣誉称号</w:t>
            </w:r>
          </w:p>
        </w:tc>
        <w:tc>
          <w:tcPr>
            <w:tcW w:w="4148" w:type="dxa"/>
            <w:vAlign w:val="center"/>
          </w:tcPr>
          <w:p w:rsidR="00BC70EF" w:rsidRPr="00BC70EF" w:rsidRDefault="00BC70EF" w:rsidP="00BC70EF">
            <w:pPr>
              <w:spacing w:line="520" w:lineRule="exact"/>
              <w:jc w:val="center"/>
              <w:rPr>
                <w:rFonts w:ascii="TimesNewRoman" w:eastAsia="仿宋" w:hAnsi="TimesNewRoman" w:hint="eastAsia"/>
                <w:b/>
                <w:sz w:val="24"/>
                <w:szCs w:val="24"/>
              </w:rPr>
            </w:pPr>
            <w:r w:rsidRPr="00BC70EF">
              <w:rPr>
                <w:rFonts w:ascii="TimesNewRoman" w:eastAsia="仿宋" w:hAnsi="TimesNewRoman" w:hint="eastAsia"/>
                <w:b/>
                <w:sz w:val="24"/>
                <w:szCs w:val="24"/>
              </w:rPr>
              <w:t>名额</w:t>
            </w:r>
          </w:p>
        </w:tc>
      </w:tr>
      <w:tr w:rsidR="00BC70EF" w:rsidRPr="00BC70EF" w:rsidTr="00BC70EF">
        <w:trPr>
          <w:trHeight w:val="283"/>
          <w:jc w:val="center"/>
        </w:trPr>
        <w:tc>
          <w:tcPr>
            <w:tcW w:w="4148" w:type="dxa"/>
            <w:vAlign w:val="center"/>
          </w:tcPr>
          <w:p w:rsidR="00BC70EF" w:rsidRPr="00BC70EF" w:rsidRDefault="00BC70EF" w:rsidP="00BC70EF">
            <w:pPr>
              <w:spacing w:line="520" w:lineRule="exact"/>
              <w:jc w:val="center"/>
              <w:rPr>
                <w:rFonts w:ascii="TimesNewRoman" w:eastAsia="仿宋" w:hAnsi="TimesNewRoman" w:hint="eastAsia"/>
                <w:sz w:val="24"/>
                <w:szCs w:val="24"/>
              </w:rPr>
            </w:pPr>
            <w:r w:rsidRPr="00BC70EF">
              <w:rPr>
                <w:rFonts w:ascii="TimesNewRoman" w:eastAsia="仿宋" w:hAnsi="TimesNewRoman" w:hint="eastAsia"/>
                <w:sz w:val="24"/>
                <w:szCs w:val="24"/>
              </w:rPr>
              <w:t>东南大学优秀学生干部</w:t>
            </w:r>
          </w:p>
        </w:tc>
        <w:tc>
          <w:tcPr>
            <w:tcW w:w="4148" w:type="dxa"/>
            <w:vAlign w:val="center"/>
          </w:tcPr>
          <w:p w:rsidR="00BC70EF" w:rsidRPr="00BC70EF" w:rsidRDefault="00BC70EF" w:rsidP="00BC70EF">
            <w:pPr>
              <w:spacing w:line="520" w:lineRule="exact"/>
              <w:jc w:val="center"/>
              <w:rPr>
                <w:rFonts w:ascii="TimesNewRoman" w:eastAsia="仿宋" w:hAnsi="TimesNewRoman" w:hint="eastAsia"/>
                <w:sz w:val="24"/>
                <w:szCs w:val="24"/>
              </w:rPr>
            </w:pPr>
            <w:r w:rsidRPr="00BC70EF">
              <w:rPr>
                <w:rFonts w:ascii="TimesNewRoman" w:eastAsia="仿宋" w:hAnsi="TimesNewRoman" w:hint="eastAsia"/>
                <w:sz w:val="24"/>
                <w:szCs w:val="24"/>
              </w:rPr>
              <w:t>5</w:t>
            </w:r>
          </w:p>
        </w:tc>
      </w:tr>
      <w:tr w:rsidR="00BC70EF" w:rsidRPr="00BC70EF" w:rsidTr="00BC70EF">
        <w:trPr>
          <w:trHeight w:val="283"/>
          <w:jc w:val="center"/>
        </w:trPr>
        <w:tc>
          <w:tcPr>
            <w:tcW w:w="4148" w:type="dxa"/>
            <w:vAlign w:val="center"/>
          </w:tcPr>
          <w:p w:rsidR="00BC70EF" w:rsidRPr="00BC70EF" w:rsidRDefault="00BC70EF" w:rsidP="00BC70EF">
            <w:pPr>
              <w:spacing w:line="520" w:lineRule="exact"/>
              <w:jc w:val="center"/>
              <w:rPr>
                <w:rFonts w:ascii="TimesNewRoman" w:eastAsia="仿宋" w:hAnsi="TimesNewRoman" w:hint="eastAsia"/>
                <w:sz w:val="24"/>
                <w:szCs w:val="24"/>
              </w:rPr>
            </w:pPr>
            <w:r w:rsidRPr="00BC70EF">
              <w:rPr>
                <w:rFonts w:ascii="TimesNewRoman" w:eastAsia="仿宋" w:hAnsi="TimesNewRoman" w:hint="eastAsia"/>
                <w:sz w:val="24"/>
                <w:szCs w:val="24"/>
              </w:rPr>
              <w:t>东南大学三好学生标兵</w:t>
            </w:r>
          </w:p>
        </w:tc>
        <w:tc>
          <w:tcPr>
            <w:tcW w:w="4148" w:type="dxa"/>
            <w:vAlign w:val="center"/>
          </w:tcPr>
          <w:p w:rsidR="00BC70EF" w:rsidRPr="00BC70EF" w:rsidRDefault="00BC70EF" w:rsidP="00BC70EF">
            <w:pPr>
              <w:spacing w:line="520" w:lineRule="exact"/>
              <w:jc w:val="center"/>
              <w:rPr>
                <w:rFonts w:ascii="TimesNewRoman" w:eastAsia="仿宋" w:hAnsi="TimesNewRoman" w:hint="eastAsia"/>
                <w:sz w:val="24"/>
                <w:szCs w:val="24"/>
              </w:rPr>
            </w:pPr>
            <w:r w:rsidRPr="00BC70EF">
              <w:rPr>
                <w:rFonts w:ascii="TimesNewRoman" w:eastAsia="仿宋" w:hAnsi="TimesNewRoman" w:hint="eastAsia"/>
                <w:sz w:val="24"/>
                <w:szCs w:val="24"/>
              </w:rPr>
              <w:t>2</w:t>
            </w:r>
          </w:p>
        </w:tc>
      </w:tr>
      <w:tr w:rsidR="00BC70EF" w:rsidRPr="00BC70EF" w:rsidTr="00BC70EF">
        <w:trPr>
          <w:trHeight w:val="283"/>
          <w:jc w:val="center"/>
        </w:trPr>
        <w:tc>
          <w:tcPr>
            <w:tcW w:w="4148" w:type="dxa"/>
            <w:vAlign w:val="center"/>
          </w:tcPr>
          <w:p w:rsidR="00BC70EF" w:rsidRPr="00BC70EF" w:rsidRDefault="00BC70EF" w:rsidP="00BC70EF">
            <w:pPr>
              <w:spacing w:line="520" w:lineRule="exact"/>
              <w:jc w:val="center"/>
              <w:rPr>
                <w:rFonts w:ascii="TimesNewRoman" w:eastAsia="仿宋" w:hAnsi="TimesNewRoman" w:hint="eastAsia"/>
                <w:sz w:val="24"/>
                <w:szCs w:val="24"/>
              </w:rPr>
            </w:pPr>
            <w:r w:rsidRPr="00BC70EF">
              <w:rPr>
                <w:rFonts w:ascii="TimesNewRoman" w:eastAsia="仿宋" w:hAnsi="TimesNewRoman" w:hint="eastAsia"/>
                <w:sz w:val="24"/>
                <w:szCs w:val="24"/>
              </w:rPr>
              <w:t>东南大学三好学生</w:t>
            </w:r>
          </w:p>
        </w:tc>
        <w:tc>
          <w:tcPr>
            <w:tcW w:w="4148" w:type="dxa"/>
            <w:vAlign w:val="center"/>
          </w:tcPr>
          <w:p w:rsidR="00BC70EF" w:rsidRPr="00BC70EF" w:rsidRDefault="00BC70EF" w:rsidP="00BC70EF">
            <w:pPr>
              <w:spacing w:line="520" w:lineRule="exact"/>
              <w:jc w:val="center"/>
              <w:rPr>
                <w:rFonts w:ascii="TimesNewRoman" w:eastAsia="仿宋" w:hAnsi="TimesNewRoman" w:hint="eastAsia"/>
                <w:sz w:val="24"/>
                <w:szCs w:val="24"/>
              </w:rPr>
            </w:pPr>
            <w:r w:rsidRPr="00BC70EF">
              <w:rPr>
                <w:rFonts w:ascii="TimesNewRoman" w:eastAsia="仿宋" w:hAnsi="TimesNewRoman" w:hint="eastAsia"/>
                <w:sz w:val="24"/>
                <w:szCs w:val="24"/>
              </w:rPr>
              <w:t>3</w:t>
            </w:r>
            <w:r w:rsidRPr="00BC70EF">
              <w:rPr>
                <w:rFonts w:ascii="TimesNewRoman" w:eastAsia="仿宋" w:hAnsi="TimesNewRoman"/>
                <w:sz w:val="24"/>
                <w:szCs w:val="24"/>
              </w:rPr>
              <w:t>9</w:t>
            </w:r>
          </w:p>
        </w:tc>
      </w:tr>
    </w:tbl>
    <w:p w:rsidR="00BC70EF" w:rsidRPr="00BC70EF" w:rsidRDefault="00BC70EF" w:rsidP="00BC70EF">
      <w:pPr>
        <w:spacing w:line="520" w:lineRule="exact"/>
        <w:rPr>
          <w:rFonts w:ascii="黑体" w:eastAsia="黑体" w:hAnsi="黑体" w:hint="eastAsia"/>
          <w:sz w:val="24"/>
          <w:szCs w:val="24"/>
        </w:rPr>
      </w:pPr>
      <w:r w:rsidRPr="00BC70EF">
        <w:rPr>
          <w:rFonts w:ascii="黑体" w:eastAsia="黑体" w:hAnsi="黑体" w:hint="eastAsia"/>
          <w:sz w:val="24"/>
          <w:szCs w:val="24"/>
        </w:rPr>
        <w:t>二、评选条件</w:t>
      </w:r>
    </w:p>
    <w:p w:rsidR="00BC70EF" w:rsidRPr="00BC70EF" w:rsidRDefault="00BC70EF" w:rsidP="00BC70EF">
      <w:pPr>
        <w:spacing w:line="520" w:lineRule="exact"/>
        <w:rPr>
          <w:rFonts w:ascii="TimesNewRoman" w:eastAsia="仿宋" w:hAnsi="TimesNewRoman" w:hint="eastAsia"/>
          <w:b/>
          <w:color w:val="C00000"/>
          <w:sz w:val="24"/>
          <w:szCs w:val="24"/>
        </w:rPr>
      </w:pPr>
      <w:r w:rsidRPr="00BC70EF">
        <w:rPr>
          <w:rFonts w:ascii="TimesNewRoman" w:eastAsia="仿宋" w:hAnsi="TimesNewRoman" w:hint="eastAsia"/>
          <w:b/>
          <w:color w:val="C00000"/>
          <w:sz w:val="24"/>
          <w:szCs w:val="24"/>
        </w:rPr>
        <w:t>三好学生条件</w:t>
      </w:r>
    </w:p>
    <w:p w:rsidR="00BC70EF" w:rsidRPr="00BC70EF" w:rsidRDefault="00BC70EF" w:rsidP="00BC70EF">
      <w:pPr>
        <w:spacing w:line="520" w:lineRule="exact"/>
        <w:rPr>
          <w:rFonts w:ascii="TimesNewRoman" w:eastAsia="仿宋" w:hAnsi="TimesNewRoman" w:hint="eastAsia"/>
          <w:sz w:val="24"/>
          <w:szCs w:val="24"/>
        </w:rPr>
      </w:pPr>
      <w:r w:rsidRPr="00BC70EF">
        <w:rPr>
          <w:rFonts w:ascii="TimesNewRoman" w:eastAsia="仿宋" w:hAnsi="TimesNewRoman" w:hint="eastAsia"/>
          <w:sz w:val="24"/>
          <w:szCs w:val="24"/>
        </w:rPr>
        <w:t>（一）热爱社会主义祖国，拥护中国共产党领导，自觉</w:t>
      </w:r>
      <w:proofErr w:type="gramStart"/>
      <w:r w:rsidRPr="00BC70EF">
        <w:rPr>
          <w:rFonts w:ascii="TimesNewRoman" w:eastAsia="仿宋" w:hAnsi="TimesNewRoman" w:hint="eastAsia"/>
          <w:sz w:val="24"/>
          <w:szCs w:val="24"/>
        </w:rPr>
        <w:t>践行</w:t>
      </w:r>
      <w:proofErr w:type="gramEnd"/>
      <w:r w:rsidRPr="00BC70EF">
        <w:rPr>
          <w:rFonts w:ascii="TimesNewRoman" w:eastAsia="仿宋" w:hAnsi="TimesNewRoman" w:hint="eastAsia"/>
          <w:sz w:val="24"/>
          <w:szCs w:val="24"/>
        </w:rPr>
        <w:t>社会主义核心价值观，自觉遵守国家法令和学校的规章制度，具有良好的道德品质，学生行为规范综合考评为优；</w:t>
      </w:r>
    </w:p>
    <w:p w:rsidR="00BC70EF" w:rsidRPr="00BC70EF" w:rsidRDefault="00BC70EF" w:rsidP="00BC70EF">
      <w:pPr>
        <w:spacing w:line="520" w:lineRule="exact"/>
        <w:rPr>
          <w:rFonts w:ascii="TimesNewRoman" w:eastAsia="仿宋" w:hAnsi="TimesNewRoman" w:hint="eastAsia"/>
          <w:sz w:val="24"/>
          <w:szCs w:val="24"/>
        </w:rPr>
      </w:pPr>
      <w:r w:rsidRPr="00BC70EF">
        <w:rPr>
          <w:rFonts w:ascii="TimesNewRoman" w:eastAsia="仿宋" w:hAnsi="TimesNewRoman" w:hint="eastAsia"/>
          <w:sz w:val="24"/>
          <w:szCs w:val="24"/>
        </w:rPr>
        <w:t>（二）热爱学校、关心集体、尊敬师长、团结同学、文明礼貌，积极参加学校组织的各项活动，热心社会工作，积极参加劳动和社会实践活动；</w:t>
      </w:r>
    </w:p>
    <w:p w:rsidR="00BC70EF" w:rsidRPr="00BC70EF" w:rsidRDefault="00BC70EF" w:rsidP="00BC70EF">
      <w:pPr>
        <w:spacing w:line="520" w:lineRule="exact"/>
        <w:rPr>
          <w:rFonts w:ascii="TimesNewRoman" w:eastAsia="仿宋" w:hAnsi="TimesNewRoman" w:hint="eastAsia"/>
          <w:sz w:val="24"/>
          <w:szCs w:val="24"/>
        </w:rPr>
      </w:pPr>
      <w:r w:rsidRPr="00BC70EF">
        <w:rPr>
          <w:rFonts w:ascii="TimesNewRoman" w:eastAsia="仿宋" w:hAnsi="TimesNewRoman" w:hint="eastAsia"/>
          <w:sz w:val="24"/>
          <w:szCs w:val="24"/>
        </w:rPr>
        <w:t>（三）学习态度端正，刻苦认真，积极创新，</w:t>
      </w:r>
      <w:r w:rsidRPr="00BC70EF">
        <w:rPr>
          <w:rFonts w:ascii="TimesNewRoman" w:eastAsia="仿宋" w:hAnsi="TimesNewRoman" w:hint="eastAsia"/>
          <w:sz w:val="24"/>
          <w:szCs w:val="24"/>
          <w:u w:val="single"/>
        </w:rPr>
        <w:t>本学年无不及格课程，学习成绩</w:t>
      </w:r>
      <w:proofErr w:type="gramStart"/>
      <w:r w:rsidRPr="00BC70EF">
        <w:rPr>
          <w:rFonts w:ascii="TimesNewRoman" w:eastAsia="仿宋" w:hAnsi="TimesNewRoman" w:hint="eastAsia"/>
          <w:sz w:val="24"/>
          <w:szCs w:val="24"/>
          <w:u w:val="single"/>
        </w:rPr>
        <w:t>绩</w:t>
      </w:r>
      <w:proofErr w:type="gramEnd"/>
      <w:r w:rsidRPr="00BC70EF">
        <w:rPr>
          <w:rFonts w:ascii="TimesNewRoman" w:eastAsia="仿宋" w:hAnsi="TimesNewRoman" w:hint="eastAsia"/>
          <w:sz w:val="24"/>
          <w:szCs w:val="24"/>
          <w:u w:val="single"/>
        </w:rPr>
        <w:t>点</w:t>
      </w:r>
      <w:r w:rsidRPr="00BC70EF">
        <w:rPr>
          <w:rFonts w:ascii="TimesNewRoman" w:eastAsia="仿宋" w:hAnsi="TimesNewRoman" w:hint="eastAsia"/>
          <w:sz w:val="24"/>
          <w:szCs w:val="24"/>
          <w:u w:val="single"/>
        </w:rPr>
        <w:t>3.0</w:t>
      </w:r>
      <w:r w:rsidRPr="00BC70EF">
        <w:rPr>
          <w:rFonts w:ascii="TimesNewRoman" w:eastAsia="仿宋" w:hAnsi="TimesNewRoman" w:hint="eastAsia"/>
          <w:sz w:val="24"/>
          <w:szCs w:val="24"/>
          <w:u w:val="single"/>
        </w:rPr>
        <w:t>及以上</w:t>
      </w:r>
      <w:r w:rsidRPr="00BC70EF">
        <w:rPr>
          <w:rFonts w:ascii="TimesNewRoman" w:eastAsia="仿宋" w:hAnsi="TimesNewRoman" w:hint="eastAsia"/>
          <w:sz w:val="24"/>
          <w:szCs w:val="24"/>
        </w:rPr>
        <w:t>；</w:t>
      </w:r>
    </w:p>
    <w:p w:rsidR="00BC70EF" w:rsidRPr="00BC70EF" w:rsidRDefault="00BC70EF" w:rsidP="00BC70EF">
      <w:pPr>
        <w:spacing w:line="520" w:lineRule="exact"/>
        <w:rPr>
          <w:rFonts w:ascii="TimesNewRoman" w:eastAsia="仿宋" w:hAnsi="TimesNewRoman" w:hint="eastAsia"/>
          <w:sz w:val="24"/>
          <w:szCs w:val="24"/>
        </w:rPr>
      </w:pPr>
      <w:r w:rsidRPr="00BC70EF">
        <w:rPr>
          <w:rFonts w:ascii="TimesNewRoman" w:eastAsia="仿宋" w:hAnsi="TimesNewRoman" w:hint="eastAsia"/>
          <w:sz w:val="24"/>
          <w:szCs w:val="24"/>
        </w:rPr>
        <w:t>（四）</w:t>
      </w:r>
      <w:r w:rsidRPr="00BC70EF">
        <w:rPr>
          <w:rFonts w:ascii="TimesNewRoman" w:eastAsia="仿宋" w:hAnsi="TimesNewRoman" w:hint="eastAsia"/>
          <w:sz w:val="24"/>
          <w:szCs w:val="24"/>
          <w:u w:val="single"/>
        </w:rPr>
        <w:t>所评学年个人宿舍卫生成绩在</w:t>
      </w:r>
      <w:r w:rsidRPr="00BC70EF">
        <w:rPr>
          <w:rFonts w:ascii="TimesNewRoman" w:eastAsia="仿宋" w:hAnsi="TimesNewRoman" w:hint="eastAsia"/>
          <w:sz w:val="24"/>
          <w:szCs w:val="24"/>
          <w:u w:val="single"/>
        </w:rPr>
        <w:t>90</w:t>
      </w:r>
      <w:r w:rsidRPr="00BC70EF">
        <w:rPr>
          <w:rFonts w:ascii="TimesNewRoman" w:eastAsia="仿宋" w:hAnsi="TimesNewRoman" w:hint="eastAsia"/>
          <w:sz w:val="24"/>
          <w:szCs w:val="24"/>
          <w:u w:val="single"/>
        </w:rPr>
        <w:t>分及以上</w:t>
      </w:r>
      <w:r w:rsidRPr="00BC70EF">
        <w:rPr>
          <w:rFonts w:ascii="TimesNewRoman" w:eastAsia="仿宋" w:hAnsi="TimesNewRoman" w:hint="eastAsia"/>
          <w:sz w:val="24"/>
          <w:szCs w:val="24"/>
        </w:rPr>
        <w:t>；</w:t>
      </w:r>
    </w:p>
    <w:p w:rsidR="00BC70EF" w:rsidRPr="00BC70EF" w:rsidRDefault="00BC70EF" w:rsidP="00BC70EF">
      <w:pPr>
        <w:spacing w:line="520" w:lineRule="exact"/>
        <w:rPr>
          <w:rFonts w:ascii="TimesNewRoman" w:eastAsia="仿宋" w:hAnsi="TimesNewRoman" w:hint="eastAsia"/>
          <w:sz w:val="24"/>
          <w:szCs w:val="24"/>
        </w:rPr>
      </w:pPr>
      <w:r w:rsidRPr="00BC70EF">
        <w:rPr>
          <w:rFonts w:ascii="TimesNewRoman" w:eastAsia="仿宋" w:hAnsi="TimesNewRoman" w:hint="eastAsia"/>
          <w:sz w:val="24"/>
          <w:szCs w:val="24"/>
        </w:rPr>
        <w:lastRenderedPageBreak/>
        <w:t>（五）积极参加文体活动，坚持早操和课外体育锻炼，</w:t>
      </w:r>
      <w:r w:rsidRPr="00BC70EF">
        <w:rPr>
          <w:rFonts w:ascii="TimesNewRoman" w:eastAsia="仿宋" w:hAnsi="TimesNewRoman" w:hint="eastAsia"/>
          <w:sz w:val="24"/>
          <w:szCs w:val="24"/>
          <w:u w:val="single"/>
        </w:rPr>
        <w:t>本学年体育成绩良好及以上</w:t>
      </w:r>
      <w:r w:rsidRPr="00BC70EF">
        <w:rPr>
          <w:rFonts w:ascii="TimesNewRoman" w:eastAsia="仿宋" w:hAnsi="TimesNewRoman" w:hint="eastAsia"/>
          <w:sz w:val="24"/>
          <w:szCs w:val="24"/>
        </w:rPr>
        <w:t>，并达到《国家学生体质健康标准》良好成绩。</w:t>
      </w:r>
    </w:p>
    <w:p w:rsidR="00BC70EF" w:rsidRPr="00EA483C" w:rsidRDefault="00BC70EF" w:rsidP="00BC70EF">
      <w:pPr>
        <w:spacing w:line="520" w:lineRule="exact"/>
        <w:rPr>
          <w:rFonts w:ascii="TimesNewRoman" w:eastAsia="仿宋" w:hAnsi="TimesNewRoman" w:hint="eastAsia"/>
          <w:b/>
          <w:color w:val="C00000"/>
          <w:sz w:val="24"/>
          <w:szCs w:val="24"/>
        </w:rPr>
      </w:pPr>
      <w:r w:rsidRPr="00EA483C">
        <w:rPr>
          <w:rFonts w:ascii="TimesNewRoman" w:eastAsia="仿宋" w:hAnsi="TimesNewRoman" w:hint="eastAsia"/>
          <w:b/>
          <w:color w:val="C00000"/>
          <w:sz w:val="24"/>
          <w:szCs w:val="24"/>
        </w:rPr>
        <w:t>三好学生标兵条件</w:t>
      </w:r>
    </w:p>
    <w:p w:rsidR="00BC70EF" w:rsidRPr="00BC70EF" w:rsidRDefault="00BC70EF" w:rsidP="00BC70EF">
      <w:pPr>
        <w:spacing w:line="520" w:lineRule="exact"/>
        <w:rPr>
          <w:rFonts w:ascii="TimesNewRoman" w:eastAsia="仿宋" w:hAnsi="TimesNewRoman" w:hint="eastAsia"/>
          <w:sz w:val="24"/>
          <w:szCs w:val="24"/>
        </w:rPr>
      </w:pPr>
      <w:r w:rsidRPr="00BC70EF">
        <w:rPr>
          <w:rFonts w:ascii="TimesNewRoman" w:eastAsia="仿宋" w:hAnsi="TimesNewRoman" w:hint="eastAsia"/>
          <w:sz w:val="24"/>
          <w:szCs w:val="24"/>
        </w:rPr>
        <w:t>（一）须具备三好学生全部条件；</w:t>
      </w:r>
    </w:p>
    <w:p w:rsidR="00BC70EF" w:rsidRPr="00BC70EF" w:rsidRDefault="00BC70EF" w:rsidP="00BC70EF">
      <w:pPr>
        <w:spacing w:line="520" w:lineRule="exact"/>
        <w:rPr>
          <w:rFonts w:ascii="TimesNewRoman" w:eastAsia="仿宋" w:hAnsi="TimesNewRoman" w:hint="eastAsia"/>
          <w:sz w:val="24"/>
          <w:szCs w:val="24"/>
        </w:rPr>
      </w:pPr>
      <w:r w:rsidRPr="00BC70EF">
        <w:rPr>
          <w:rFonts w:ascii="TimesNewRoman" w:eastAsia="仿宋" w:hAnsi="TimesNewRoman" w:hint="eastAsia"/>
          <w:sz w:val="24"/>
          <w:szCs w:val="24"/>
        </w:rPr>
        <w:t>（二）在德、智、体、美、</w:t>
      </w:r>
      <w:proofErr w:type="gramStart"/>
      <w:r w:rsidRPr="00BC70EF">
        <w:rPr>
          <w:rFonts w:ascii="TimesNewRoman" w:eastAsia="仿宋" w:hAnsi="TimesNewRoman" w:hint="eastAsia"/>
          <w:sz w:val="24"/>
          <w:szCs w:val="24"/>
        </w:rPr>
        <w:t>劳</w:t>
      </w:r>
      <w:proofErr w:type="gramEnd"/>
      <w:r w:rsidRPr="00BC70EF">
        <w:rPr>
          <w:rFonts w:ascii="TimesNewRoman" w:eastAsia="仿宋" w:hAnsi="TimesNewRoman" w:hint="eastAsia"/>
          <w:sz w:val="24"/>
          <w:szCs w:val="24"/>
        </w:rPr>
        <w:t>等方面起到模范带头作用，表现突出；</w:t>
      </w:r>
    </w:p>
    <w:p w:rsidR="00BC70EF" w:rsidRPr="00BC70EF" w:rsidRDefault="00BC70EF" w:rsidP="00BC70EF">
      <w:pPr>
        <w:spacing w:line="520" w:lineRule="exact"/>
        <w:rPr>
          <w:rFonts w:ascii="TimesNewRoman" w:eastAsia="仿宋" w:hAnsi="TimesNewRoman" w:hint="eastAsia"/>
          <w:sz w:val="24"/>
          <w:szCs w:val="24"/>
        </w:rPr>
      </w:pPr>
      <w:r w:rsidRPr="00BC70EF">
        <w:rPr>
          <w:rFonts w:ascii="TimesNewRoman" w:eastAsia="仿宋" w:hAnsi="TimesNewRoman" w:hint="eastAsia"/>
          <w:sz w:val="24"/>
          <w:szCs w:val="24"/>
        </w:rPr>
        <w:t>（三）学习成绩（不包括免修考试成绩）</w:t>
      </w:r>
      <w:proofErr w:type="gramStart"/>
      <w:r w:rsidRPr="00EA483C">
        <w:rPr>
          <w:rFonts w:ascii="TimesNewRoman" w:eastAsia="仿宋" w:hAnsi="TimesNewRoman" w:hint="eastAsia"/>
          <w:sz w:val="24"/>
          <w:szCs w:val="24"/>
          <w:u w:val="single"/>
        </w:rPr>
        <w:t>绩点</w:t>
      </w:r>
      <w:proofErr w:type="gramEnd"/>
      <w:r w:rsidRPr="00EA483C">
        <w:rPr>
          <w:rFonts w:ascii="TimesNewRoman" w:eastAsia="仿宋" w:hAnsi="TimesNewRoman" w:hint="eastAsia"/>
          <w:sz w:val="24"/>
          <w:szCs w:val="24"/>
          <w:u w:val="single"/>
        </w:rPr>
        <w:t>4.0</w:t>
      </w:r>
      <w:r w:rsidRPr="00EA483C">
        <w:rPr>
          <w:rFonts w:ascii="TimesNewRoman" w:eastAsia="仿宋" w:hAnsi="TimesNewRoman" w:hint="eastAsia"/>
          <w:sz w:val="24"/>
          <w:szCs w:val="24"/>
          <w:u w:val="single"/>
        </w:rPr>
        <w:t>及以上</w:t>
      </w:r>
      <w:r w:rsidRPr="00BC70EF">
        <w:rPr>
          <w:rFonts w:ascii="TimesNewRoman" w:eastAsia="仿宋" w:hAnsi="TimesNewRoman" w:hint="eastAsia"/>
          <w:sz w:val="24"/>
          <w:szCs w:val="24"/>
        </w:rPr>
        <w:t>；</w:t>
      </w:r>
    </w:p>
    <w:p w:rsidR="00BC70EF" w:rsidRPr="00BC70EF" w:rsidRDefault="00BC70EF" w:rsidP="00BC70EF">
      <w:pPr>
        <w:spacing w:line="520" w:lineRule="exact"/>
        <w:rPr>
          <w:rFonts w:ascii="TimesNewRoman" w:eastAsia="仿宋" w:hAnsi="TimesNewRoman" w:hint="eastAsia"/>
          <w:sz w:val="24"/>
          <w:szCs w:val="24"/>
        </w:rPr>
      </w:pPr>
      <w:r w:rsidRPr="00BC70EF">
        <w:rPr>
          <w:rFonts w:ascii="TimesNewRoman" w:eastAsia="仿宋" w:hAnsi="TimesNewRoman" w:hint="eastAsia"/>
          <w:sz w:val="24"/>
          <w:szCs w:val="24"/>
        </w:rPr>
        <w:t>（四）</w:t>
      </w:r>
      <w:r w:rsidRPr="00EA483C">
        <w:rPr>
          <w:rFonts w:ascii="TimesNewRoman" w:eastAsia="仿宋" w:hAnsi="TimesNewRoman" w:hint="eastAsia"/>
          <w:sz w:val="24"/>
          <w:szCs w:val="24"/>
          <w:u w:val="single"/>
        </w:rPr>
        <w:t>本学年体育成绩优秀</w:t>
      </w:r>
      <w:r w:rsidRPr="00BC70EF">
        <w:rPr>
          <w:rFonts w:ascii="TimesNewRoman" w:eastAsia="仿宋" w:hAnsi="TimesNewRoman" w:hint="eastAsia"/>
          <w:sz w:val="24"/>
          <w:szCs w:val="24"/>
        </w:rPr>
        <w:t>，并达到《国家学生体质健康标准》优良成绩。</w:t>
      </w:r>
    </w:p>
    <w:p w:rsidR="00BC70EF" w:rsidRPr="00EA483C" w:rsidRDefault="00BC70EF" w:rsidP="00BC70EF">
      <w:pPr>
        <w:spacing w:line="520" w:lineRule="exact"/>
        <w:rPr>
          <w:rFonts w:ascii="TimesNewRoman" w:eastAsia="仿宋" w:hAnsi="TimesNewRoman" w:hint="eastAsia"/>
          <w:b/>
          <w:color w:val="C00000"/>
          <w:sz w:val="24"/>
          <w:szCs w:val="24"/>
        </w:rPr>
      </w:pPr>
      <w:r w:rsidRPr="00EA483C">
        <w:rPr>
          <w:rFonts w:ascii="TimesNewRoman" w:eastAsia="仿宋" w:hAnsi="TimesNewRoman" w:hint="eastAsia"/>
          <w:b/>
          <w:color w:val="C00000"/>
          <w:sz w:val="24"/>
          <w:szCs w:val="24"/>
        </w:rPr>
        <w:t>优秀学生干部条件</w:t>
      </w:r>
    </w:p>
    <w:p w:rsidR="00BC70EF" w:rsidRPr="00BC70EF" w:rsidRDefault="00BC70EF" w:rsidP="00BC70EF">
      <w:pPr>
        <w:spacing w:line="520" w:lineRule="exact"/>
        <w:rPr>
          <w:rFonts w:ascii="TimesNewRoman" w:eastAsia="仿宋" w:hAnsi="TimesNewRoman" w:hint="eastAsia"/>
          <w:sz w:val="24"/>
          <w:szCs w:val="24"/>
        </w:rPr>
      </w:pPr>
      <w:r w:rsidRPr="00BC70EF">
        <w:rPr>
          <w:rFonts w:ascii="TimesNewRoman" w:eastAsia="仿宋" w:hAnsi="TimesNewRoman" w:hint="eastAsia"/>
          <w:sz w:val="24"/>
          <w:szCs w:val="24"/>
        </w:rPr>
        <w:t>（一）在学生组织、委员会或其他学生团体中参加社会工作并担任一定职务（班委委员及以上、团支部委员及以上、党支部委员及以上、学院学生会副部长及以上、注册学生团体负责人副职及以上）且</w:t>
      </w:r>
      <w:r w:rsidRPr="00EA483C">
        <w:rPr>
          <w:rFonts w:ascii="TimesNewRoman" w:eastAsia="仿宋" w:hAnsi="TimesNewRoman" w:hint="eastAsia"/>
          <w:sz w:val="24"/>
          <w:szCs w:val="24"/>
          <w:u w:val="single"/>
        </w:rPr>
        <w:t>连续工作</w:t>
      </w:r>
      <w:proofErr w:type="gramStart"/>
      <w:r w:rsidRPr="00EA483C">
        <w:rPr>
          <w:rFonts w:ascii="TimesNewRoman" w:eastAsia="仿宋" w:hAnsi="TimesNewRoman" w:hint="eastAsia"/>
          <w:sz w:val="24"/>
          <w:szCs w:val="24"/>
          <w:u w:val="single"/>
        </w:rPr>
        <w:t>一</w:t>
      </w:r>
      <w:proofErr w:type="gramEnd"/>
      <w:r w:rsidRPr="00EA483C">
        <w:rPr>
          <w:rFonts w:ascii="TimesNewRoman" w:eastAsia="仿宋" w:hAnsi="TimesNewRoman" w:hint="eastAsia"/>
          <w:sz w:val="24"/>
          <w:szCs w:val="24"/>
          <w:u w:val="single"/>
        </w:rPr>
        <w:t>学年及以上者</w:t>
      </w:r>
      <w:r w:rsidRPr="00BC70EF">
        <w:rPr>
          <w:rFonts w:ascii="TimesNewRoman" w:eastAsia="仿宋" w:hAnsi="TimesNewRoman" w:hint="eastAsia"/>
          <w:sz w:val="24"/>
          <w:szCs w:val="24"/>
        </w:rPr>
        <w:t>；</w:t>
      </w:r>
    </w:p>
    <w:p w:rsidR="00BC70EF" w:rsidRPr="00BC70EF" w:rsidRDefault="00BC70EF" w:rsidP="00BC70EF">
      <w:pPr>
        <w:spacing w:line="520" w:lineRule="exact"/>
        <w:rPr>
          <w:rFonts w:ascii="TimesNewRoman" w:eastAsia="仿宋" w:hAnsi="TimesNewRoman" w:hint="eastAsia"/>
          <w:sz w:val="24"/>
          <w:szCs w:val="24"/>
        </w:rPr>
      </w:pPr>
      <w:r w:rsidRPr="00BC70EF">
        <w:rPr>
          <w:rFonts w:ascii="TimesNewRoman" w:eastAsia="仿宋" w:hAnsi="TimesNewRoman" w:hint="eastAsia"/>
          <w:sz w:val="24"/>
          <w:szCs w:val="24"/>
        </w:rPr>
        <w:t>（二）除</w:t>
      </w:r>
      <w:r w:rsidRPr="00EA483C">
        <w:rPr>
          <w:rFonts w:ascii="TimesNewRoman" w:eastAsia="仿宋" w:hAnsi="TimesNewRoman" w:hint="eastAsia"/>
          <w:sz w:val="24"/>
          <w:szCs w:val="24"/>
          <w:u w:val="single"/>
        </w:rPr>
        <w:t>具备三好学生全部条件</w:t>
      </w:r>
      <w:r w:rsidRPr="00BC70EF">
        <w:rPr>
          <w:rFonts w:ascii="TimesNewRoman" w:eastAsia="仿宋" w:hAnsi="TimesNewRoman" w:hint="eastAsia"/>
          <w:sz w:val="24"/>
          <w:szCs w:val="24"/>
        </w:rPr>
        <w:t>外，还必须具备工作积极主动、富有成效，平时能严格要求自己，以身作则，能起模范带头作用，在同学中威信较高。</w:t>
      </w:r>
    </w:p>
    <w:p w:rsidR="00BC70EF" w:rsidRPr="00EA483C" w:rsidRDefault="00BC70EF" w:rsidP="00BC70EF">
      <w:pPr>
        <w:spacing w:line="520" w:lineRule="exact"/>
        <w:rPr>
          <w:rFonts w:ascii="黑体" w:eastAsia="黑体" w:hAnsi="黑体" w:hint="eastAsia"/>
          <w:sz w:val="24"/>
          <w:szCs w:val="24"/>
        </w:rPr>
      </w:pPr>
      <w:r w:rsidRPr="00EA483C">
        <w:rPr>
          <w:rFonts w:ascii="黑体" w:eastAsia="黑体" w:hAnsi="黑体" w:hint="eastAsia"/>
          <w:sz w:val="24"/>
          <w:szCs w:val="24"/>
        </w:rPr>
        <w:t>三、评选程序</w:t>
      </w:r>
    </w:p>
    <w:p w:rsidR="00BC70EF" w:rsidRDefault="00BC70EF" w:rsidP="00EA483C">
      <w:pPr>
        <w:spacing w:line="520" w:lineRule="exact"/>
        <w:ind w:firstLineChars="200" w:firstLine="480"/>
        <w:rPr>
          <w:rFonts w:ascii="TimesNewRoman" w:eastAsia="仿宋" w:hAnsi="TimesNewRoman"/>
          <w:sz w:val="24"/>
          <w:szCs w:val="24"/>
        </w:rPr>
      </w:pPr>
      <w:r w:rsidRPr="00BC70EF">
        <w:rPr>
          <w:rFonts w:ascii="TimesNewRoman" w:eastAsia="仿宋" w:hAnsi="TimesNewRoman" w:hint="eastAsia"/>
          <w:sz w:val="24"/>
          <w:szCs w:val="24"/>
        </w:rPr>
        <w:t>坚持育人为本，德育为先，由学生本人提出申请，班级民主评议，</w:t>
      </w:r>
      <w:r w:rsidR="00DC77EF">
        <w:rPr>
          <w:rFonts w:ascii="TimesNewRoman" w:eastAsia="仿宋" w:hAnsi="TimesNewRoman" w:hint="eastAsia"/>
          <w:sz w:val="24"/>
          <w:szCs w:val="24"/>
        </w:rPr>
        <w:t>大类评审委员会组织评审并公示，</w:t>
      </w:r>
      <w:r w:rsidRPr="00BC70EF">
        <w:rPr>
          <w:rFonts w:ascii="TimesNewRoman" w:eastAsia="仿宋" w:hAnsi="TimesNewRoman" w:hint="eastAsia"/>
          <w:sz w:val="24"/>
          <w:szCs w:val="24"/>
        </w:rPr>
        <w:t>评审结果报学生处审核。</w:t>
      </w:r>
    </w:p>
    <w:p w:rsidR="007312BB" w:rsidRDefault="007312BB" w:rsidP="007312BB">
      <w:pPr>
        <w:spacing w:line="520" w:lineRule="exact"/>
        <w:rPr>
          <w:rFonts w:ascii="黑体" w:eastAsia="黑体" w:hAnsi="黑体"/>
          <w:sz w:val="24"/>
          <w:szCs w:val="24"/>
        </w:rPr>
      </w:pPr>
      <w:r w:rsidRPr="007312BB">
        <w:rPr>
          <w:rFonts w:ascii="黑体" w:eastAsia="黑体" w:hAnsi="黑体" w:hint="eastAsia"/>
          <w:sz w:val="24"/>
          <w:szCs w:val="24"/>
        </w:rPr>
        <w:t>四、评选办法</w:t>
      </w:r>
    </w:p>
    <w:p w:rsidR="00447F76" w:rsidRDefault="00447F76" w:rsidP="00447F76">
      <w:pPr>
        <w:spacing w:line="520" w:lineRule="exact"/>
        <w:ind w:firstLineChars="200" w:firstLine="480"/>
        <w:rPr>
          <w:rFonts w:ascii="TimesNewRoman" w:eastAsia="仿宋" w:hAnsi="TimesNewRoman"/>
          <w:sz w:val="24"/>
          <w:szCs w:val="24"/>
        </w:rPr>
      </w:pPr>
      <w:r w:rsidRPr="00447F76">
        <w:rPr>
          <w:rFonts w:ascii="TimesNewRoman" w:eastAsia="仿宋" w:hAnsi="TimesNewRoman" w:hint="eastAsia"/>
          <w:sz w:val="24"/>
          <w:szCs w:val="24"/>
        </w:rPr>
        <w:t>总分</w:t>
      </w:r>
      <w:r w:rsidRPr="00447F76">
        <w:rPr>
          <w:rFonts w:ascii="TimesNewRoman" w:eastAsia="仿宋" w:hAnsi="TimesNewRoman" w:hint="eastAsia"/>
          <w:sz w:val="24"/>
          <w:szCs w:val="24"/>
        </w:rPr>
        <w:t xml:space="preserve"> =</w:t>
      </w:r>
      <w:r w:rsidRPr="00447F76">
        <w:rPr>
          <w:rFonts w:ascii="TimesNewRoman" w:eastAsia="仿宋" w:hAnsi="TimesNewRoman"/>
          <w:sz w:val="24"/>
          <w:szCs w:val="24"/>
        </w:rPr>
        <w:t xml:space="preserve"> </w:t>
      </w:r>
    </w:p>
    <w:p w:rsidR="00447F76" w:rsidRDefault="00447F76" w:rsidP="00447F76">
      <w:pPr>
        <w:spacing w:line="520" w:lineRule="exact"/>
        <w:ind w:firstLineChars="200" w:firstLine="480"/>
        <w:rPr>
          <w:rFonts w:ascii="TimesNewRoman" w:eastAsia="仿宋" w:hAnsi="TimesNewRoman"/>
          <w:sz w:val="24"/>
          <w:szCs w:val="24"/>
        </w:rPr>
      </w:pPr>
      <w:r w:rsidRPr="00447F76">
        <w:rPr>
          <w:rFonts w:ascii="TimesNewRoman" w:eastAsia="仿宋" w:hAnsi="TimesNewRoman" w:hint="eastAsia"/>
          <w:sz w:val="24"/>
          <w:szCs w:val="24"/>
        </w:rPr>
        <w:t>学年平均分</w:t>
      </w:r>
      <w:r w:rsidRPr="00447F76">
        <w:rPr>
          <w:rFonts w:ascii="TimesNewRoman" w:eastAsia="仿宋" w:hAnsi="TimesNewRoman" w:hint="eastAsia"/>
          <w:sz w:val="24"/>
          <w:szCs w:val="24"/>
        </w:rPr>
        <w:t>×</w:t>
      </w:r>
      <w:r w:rsidRPr="00447F76">
        <w:rPr>
          <w:rFonts w:ascii="TimesNewRoman" w:eastAsia="仿宋" w:hAnsi="TimesNewRoman"/>
          <w:sz w:val="24"/>
          <w:szCs w:val="24"/>
        </w:rPr>
        <w:t>80</w:t>
      </w:r>
      <w:r w:rsidRPr="00447F76">
        <w:rPr>
          <w:rFonts w:ascii="TimesNewRoman" w:eastAsia="仿宋" w:hAnsi="TimesNewRoman" w:hint="eastAsia"/>
          <w:sz w:val="24"/>
          <w:szCs w:val="24"/>
        </w:rPr>
        <w:t>%</w:t>
      </w:r>
      <w:r>
        <w:rPr>
          <w:rFonts w:ascii="TimesNewRoman" w:eastAsia="仿宋" w:hAnsi="TimesNewRoman"/>
          <w:sz w:val="24"/>
          <w:szCs w:val="24"/>
        </w:rPr>
        <w:t xml:space="preserve"> </w:t>
      </w:r>
      <w:r w:rsidRPr="00447F76">
        <w:rPr>
          <w:rFonts w:ascii="TimesNewRoman" w:eastAsia="仿宋" w:hAnsi="TimesNewRoman"/>
          <w:sz w:val="24"/>
          <w:szCs w:val="24"/>
        </w:rPr>
        <w:t>+</w:t>
      </w:r>
      <w:r>
        <w:rPr>
          <w:rFonts w:ascii="TimesNewRoman" w:eastAsia="仿宋" w:hAnsi="TimesNewRoman"/>
          <w:sz w:val="24"/>
          <w:szCs w:val="24"/>
        </w:rPr>
        <w:t xml:space="preserve"> </w:t>
      </w:r>
      <w:r w:rsidRPr="00447F76">
        <w:rPr>
          <w:rFonts w:ascii="TimesNewRoman" w:eastAsia="仿宋" w:hAnsi="TimesNewRoman" w:hint="eastAsia"/>
          <w:sz w:val="24"/>
          <w:szCs w:val="24"/>
        </w:rPr>
        <w:t>规格化素质分</w:t>
      </w:r>
      <w:r w:rsidRPr="00447F76">
        <w:rPr>
          <w:rFonts w:ascii="TimesNewRoman" w:eastAsia="仿宋" w:hAnsi="TimesNewRoman" w:hint="eastAsia"/>
          <w:sz w:val="24"/>
          <w:szCs w:val="24"/>
        </w:rPr>
        <w:t>×</w:t>
      </w:r>
      <w:r w:rsidRPr="00447F76">
        <w:rPr>
          <w:rFonts w:ascii="TimesNewRoman" w:eastAsia="仿宋" w:hAnsi="TimesNewRoman"/>
          <w:sz w:val="24"/>
          <w:szCs w:val="24"/>
        </w:rPr>
        <w:t>10</w:t>
      </w:r>
      <w:r w:rsidRPr="00447F76">
        <w:rPr>
          <w:rFonts w:ascii="TimesNewRoman" w:eastAsia="仿宋" w:hAnsi="TimesNewRoman" w:hint="eastAsia"/>
          <w:sz w:val="24"/>
          <w:szCs w:val="24"/>
        </w:rPr>
        <w:t>%</w:t>
      </w:r>
      <w:r>
        <w:rPr>
          <w:rFonts w:ascii="TimesNewRoman" w:eastAsia="仿宋" w:hAnsi="TimesNewRoman"/>
          <w:sz w:val="24"/>
          <w:szCs w:val="24"/>
        </w:rPr>
        <w:t xml:space="preserve"> </w:t>
      </w:r>
      <w:r w:rsidRPr="00447F76">
        <w:rPr>
          <w:rFonts w:ascii="TimesNewRoman" w:eastAsia="仿宋" w:hAnsi="TimesNewRoman"/>
          <w:sz w:val="24"/>
          <w:szCs w:val="24"/>
        </w:rPr>
        <w:t>+</w:t>
      </w:r>
      <w:r>
        <w:rPr>
          <w:rFonts w:ascii="TimesNewRoman" w:eastAsia="仿宋" w:hAnsi="TimesNewRoman"/>
          <w:sz w:val="24"/>
          <w:szCs w:val="24"/>
        </w:rPr>
        <w:t xml:space="preserve"> </w:t>
      </w:r>
      <w:r w:rsidRPr="00447F76">
        <w:rPr>
          <w:rFonts w:ascii="TimesNewRoman" w:eastAsia="仿宋" w:hAnsi="TimesNewRoman" w:hint="eastAsia"/>
          <w:sz w:val="24"/>
          <w:szCs w:val="24"/>
        </w:rPr>
        <w:t>辅导员综合评价</w:t>
      </w:r>
      <w:r w:rsidRPr="00447F76">
        <w:rPr>
          <w:rFonts w:ascii="TimesNewRoman" w:eastAsia="仿宋" w:hAnsi="TimesNewRoman" w:hint="eastAsia"/>
          <w:sz w:val="24"/>
          <w:szCs w:val="24"/>
        </w:rPr>
        <w:t>×</w:t>
      </w:r>
      <w:r w:rsidRPr="00447F76">
        <w:rPr>
          <w:rFonts w:ascii="TimesNewRoman" w:eastAsia="仿宋" w:hAnsi="TimesNewRoman"/>
          <w:sz w:val="24"/>
          <w:szCs w:val="24"/>
        </w:rPr>
        <w:t>10</w:t>
      </w:r>
      <w:r w:rsidRPr="00447F76">
        <w:rPr>
          <w:rFonts w:ascii="TimesNewRoman" w:eastAsia="仿宋" w:hAnsi="TimesNewRoman" w:hint="eastAsia"/>
          <w:sz w:val="24"/>
          <w:szCs w:val="24"/>
        </w:rPr>
        <w:t>%</w:t>
      </w:r>
    </w:p>
    <w:p w:rsidR="00447F76" w:rsidRDefault="00447F76" w:rsidP="00447F76">
      <w:pPr>
        <w:spacing w:line="520" w:lineRule="exact"/>
        <w:rPr>
          <w:rFonts w:ascii="TimesNewRoman" w:eastAsia="仿宋" w:hAnsi="TimesNewRoman"/>
          <w:sz w:val="24"/>
          <w:szCs w:val="24"/>
        </w:rPr>
      </w:pPr>
      <w:r>
        <w:rPr>
          <w:rFonts w:ascii="TimesNewRoman" w:eastAsia="仿宋" w:hAnsi="TimesNewRoman"/>
          <w:sz w:val="24"/>
          <w:szCs w:val="24"/>
        </w:rPr>
        <w:t xml:space="preserve">1. </w:t>
      </w:r>
      <w:r>
        <w:rPr>
          <w:rFonts w:ascii="TimesNewRoman" w:eastAsia="仿宋" w:hAnsi="TimesNewRoman" w:hint="eastAsia"/>
          <w:sz w:val="24"/>
          <w:szCs w:val="24"/>
        </w:rPr>
        <w:t>学年平均分：以大类分流时计算的绩点、平均分为标准。</w:t>
      </w:r>
    </w:p>
    <w:p w:rsidR="00447F76" w:rsidRDefault="00447F76" w:rsidP="00447F76">
      <w:pPr>
        <w:spacing w:line="520" w:lineRule="exact"/>
        <w:rPr>
          <w:rFonts w:ascii="TimesNewRoman" w:eastAsia="仿宋" w:hAnsi="TimesNewRoman"/>
          <w:sz w:val="24"/>
          <w:szCs w:val="24"/>
        </w:rPr>
      </w:pPr>
      <w:r>
        <w:rPr>
          <w:rFonts w:ascii="TimesNewRoman" w:eastAsia="仿宋" w:hAnsi="TimesNewRoman" w:hint="eastAsia"/>
          <w:sz w:val="24"/>
          <w:szCs w:val="24"/>
        </w:rPr>
        <w:t>2</w:t>
      </w:r>
      <w:r>
        <w:rPr>
          <w:rFonts w:ascii="TimesNewRoman" w:eastAsia="仿宋" w:hAnsi="TimesNewRoman"/>
          <w:sz w:val="24"/>
          <w:szCs w:val="24"/>
        </w:rPr>
        <w:t xml:space="preserve">. </w:t>
      </w:r>
      <w:r>
        <w:rPr>
          <w:rFonts w:ascii="TimesNewRoman" w:eastAsia="仿宋" w:hAnsi="TimesNewRoman" w:hint="eastAsia"/>
          <w:sz w:val="24"/>
          <w:szCs w:val="24"/>
        </w:rPr>
        <w:t>素质分：参照《工科试验班（机械能</w:t>
      </w:r>
      <w:proofErr w:type="gramStart"/>
      <w:r>
        <w:rPr>
          <w:rFonts w:ascii="TimesNewRoman" w:eastAsia="仿宋" w:hAnsi="TimesNewRoman" w:hint="eastAsia"/>
          <w:sz w:val="24"/>
          <w:szCs w:val="24"/>
        </w:rPr>
        <w:t>源材料</w:t>
      </w:r>
      <w:proofErr w:type="gramEnd"/>
      <w:r>
        <w:rPr>
          <w:rFonts w:ascii="TimesNewRoman" w:eastAsia="仿宋" w:hAnsi="TimesNewRoman" w:hint="eastAsia"/>
          <w:sz w:val="24"/>
          <w:szCs w:val="24"/>
        </w:rPr>
        <w:t>类）学生综合素质分考评办法》实行加分，最终在所有申请人中实行规格化。</w:t>
      </w:r>
    </w:p>
    <w:p w:rsidR="00447F76" w:rsidRPr="00447F76" w:rsidRDefault="00447F76" w:rsidP="00447F76">
      <w:pPr>
        <w:spacing w:line="520" w:lineRule="exact"/>
        <w:rPr>
          <w:rFonts w:ascii="TimesNewRoman" w:eastAsia="仿宋" w:hAnsi="TimesNewRoman" w:hint="eastAsia"/>
          <w:sz w:val="24"/>
          <w:szCs w:val="24"/>
        </w:rPr>
      </w:pPr>
      <w:r>
        <w:rPr>
          <w:rFonts w:ascii="TimesNewRoman" w:eastAsia="仿宋" w:hAnsi="TimesNewRoman" w:hint="eastAsia"/>
          <w:sz w:val="24"/>
          <w:szCs w:val="24"/>
        </w:rPr>
        <w:t>3.</w:t>
      </w:r>
      <w:r>
        <w:rPr>
          <w:rFonts w:ascii="TimesNewRoman" w:eastAsia="仿宋" w:hAnsi="TimesNewRoman"/>
          <w:sz w:val="24"/>
          <w:szCs w:val="24"/>
        </w:rPr>
        <w:t xml:space="preserve"> </w:t>
      </w:r>
      <w:r>
        <w:rPr>
          <w:rFonts w:ascii="TimesNewRoman" w:eastAsia="仿宋" w:hAnsi="TimesNewRoman" w:hint="eastAsia"/>
          <w:sz w:val="24"/>
          <w:szCs w:val="24"/>
        </w:rPr>
        <w:t>辅导员综合评价：原托管学院辅导员对申请人进行综合评价打分。</w:t>
      </w:r>
    </w:p>
    <w:p w:rsidR="00BC70EF" w:rsidRPr="00BC524A" w:rsidRDefault="007312BB" w:rsidP="00BC70EF">
      <w:pPr>
        <w:spacing w:line="520" w:lineRule="exact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五</w:t>
      </w:r>
      <w:r w:rsidR="00BC70EF" w:rsidRPr="00BC524A">
        <w:rPr>
          <w:rFonts w:ascii="黑体" w:eastAsia="黑体" w:hAnsi="黑体" w:hint="eastAsia"/>
          <w:sz w:val="24"/>
          <w:szCs w:val="24"/>
        </w:rPr>
        <w:t>、申报流程及</w:t>
      </w:r>
      <w:r w:rsidR="00123439">
        <w:rPr>
          <w:rFonts w:ascii="黑体" w:eastAsia="黑体" w:hAnsi="黑体" w:hint="eastAsia"/>
          <w:sz w:val="24"/>
          <w:szCs w:val="24"/>
        </w:rPr>
        <w:t>相关时间提示</w:t>
      </w:r>
    </w:p>
    <w:p w:rsidR="00DE03B4" w:rsidRDefault="00BC70EF" w:rsidP="00BC70EF">
      <w:pPr>
        <w:spacing w:line="520" w:lineRule="exact"/>
        <w:rPr>
          <w:rFonts w:ascii="TimesNewRoman" w:eastAsia="仿宋" w:hAnsi="TimesNewRoman"/>
          <w:sz w:val="24"/>
          <w:szCs w:val="24"/>
        </w:rPr>
      </w:pPr>
      <w:r w:rsidRPr="00BC70EF">
        <w:rPr>
          <w:rFonts w:ascii="TimesNewRoman" w:eastAsia="仿宋" w:hAnsi="TimesNewRoman" w:hint="eastAsia"/>
          <w:sz w:val="24"/>
          <w:szCs w:val="24"/>
        </w:rPr>
        <w:t>（一）</w:t>
      </w:r>
      <w:r w:rsidR="00DE03B4" w:rsidRPr="00DE03B4">
        <w:rPr>
          <w:rFonts w:ascii="TimesNewRoman" w:eastAsia="仿宋" w:hAnsi="TimesNewRoman" w:hint="eastAsia"/>
          <w:b/>
          <w:sz w:val="24"/>
          <w:szCs w:val="24"/>
        </w:rPr>
        <w:t>提出申请</w:t>
      </w:r>
      <w:r w:rsidR="00C85905" w:rsidRPr="00C85905">
        <w:rPr>
          <w:rFonts w:ascii="TimesNewRoman" w:eastAsia="仿宋" w:hAnsi="TimesNewRoman" w:hint="eastAsia"/>
          <w:sz w:val="24"/>
          <w:szCs w:val="24"/>
        </w:rPr>
        <w:t>（</w:t>
      </w:r>
      <w:r w:rsidR="00C85905" w:rsidRPr="00C85905">
        <w:rPr>
          <w:rFonts w:ascii="TimesNewRoman" w:eastAsia="仿宋" w:hAnsi="TimesNewRoman"/>
          <w:sz w:val="24"/>
          <w:szCs w:val="24"/>
        </w:rPr>
        <w:t>9</w:t>
      </w:r>
      <w:r w:rsidR="00C85905" w:rsidRPr="00C85905">
        <w:rPr>
          <w:rFonts w:ascii="TimesNewRoman" w:eastAsia="仿宋" w:hAnsi="TimesNewRoman" w:hint="eastAsia"/>
          <w:sz w:val="24"/>
          <w:szCs w:val="24"/>
        </w:rPr>
        <w:t>月</w:t>
      </w:r>
      <w:r w:rsidR="00C85905" w:rsidRPr="00C85905">
        <w:rPr>
          <w:rFonts w:ascii="TimesNewRoman" w:eastAsia="仿宋" w:hAnsi="TimesNewRoman"/>
          <w:sz w:val="24"/>
          <w:szCs w:val="24"/>
        </w:rPr>
        <w:t>1</w:t>
      </w:r>
      <w:r w:rsidR="00C85905" w:rsidRPr="00C85905">
        <w:rPr>
          <w:rFonts w:ascii="TimesNewRoman" w:eastAsia="仿宋" w:hAnsi="TimesNewRoman" w:hint="eastAsia"/>
          <w:sz w:val="24"/>
          <w:szCs w:val="24"/>
        </w:rPr>
        <w:t>日</w:t>
      </w:r>
      <w:r w:rsidR="00C85905" w:rsidRPr="00C85905">
        <w:rPr>
          <w:rFonts w:ascii="TimesNewRoman" w:eastAsia="仿宋" w:hAnsi="TimesNewRoman" w:hint="eastAsia"/>
          <w:sz w:val="24"/>
          <w:szCs w:val="24"/>
        </w:rPr>
        <w:t>-</w:t>
      </w:r>
      <w:r w:rsidR="00C85905" w:rsidRPr="00C85905">
        <w:rPr>
          <w:rFonts w:ascii="TimesNewRoman" w:eastAsia="仿宋" w:hAnsi="TimesNewRoman"/>
          <w:sz w:val="24"/>
          <w:szCs w:val="24"/>
        </w:rPr>
        <w:t>9</w:t>
      </w:r>
      <w:r w:rsidR="00C85905" w:rsidRPr="00C85905">
        <w:rPr>
          <w:rFonts w:ascii="TimesNewRoman" w:eastAsia="仿宋" w:hAnsi="TimesNewRoman" w:hint="eastAsia"/>
          <w:sz w:val="24"/>
          <w:szCs w:val="24"/>
        </w:rPr>
        <w:t>月</w:t>
      </w:r>
      <w:r w:rsidR="00C85905" w:rsidRPr="00C85905">
        <w:rPr>
          <w:rFonts w:ascii="TimesNewRoman" w:eastAsia="仿宋" w:hAnsi="TimesNewRoman" w:hint="eastAsia"/>
          <w:sz w:val="24"/>
          <w:szCs w:val="24"/>
        </w:rPr>
        <w:t>2</w:t>
      </w:r>
      <w:r w:rsidR="00C85905" w:rsidRPr="00C85905">
        <w:rPr>
          <w:rFonts w:ascii="TimesNewRoman" w:eastAsia="仿宋" w:hAnsi="TimesNewRoman" w:hint="eastAsia"/>
          <w:sz w:val="24"/>
          <w:szCs w:val="24"/>
        </w:rPr>
        <w:t>日）</w:t>
      </w:r>
      <w:r w:rsidR="00DE03B4" w:rsidRPr="00DE03B4">
        <w:rPr>
          <w:rFonts w:ascii="TimesNewRoman" w:eastAsia="仿宋" w:hAnsi="TimesNewRoman" w:hint="eastAsia"/>
          <w:b/>
          <w:sz w:val="24"/>
          <w:szCs w:val="24"/>
        </w:rPr>
        <w:t>：</w:t>
      </w:r>
      <w:r w:rsidR="00324EF4">
        <w:rPr>
          <w:rFonts w:ascii="TimesNewRoman" w:eastAsia="仿宋" w:hAnsi="TimesNewRoman" w:hint="eastAsia"/>
          <w:sz w:val="24"/>
          <w:szCs w:val="24"/>
        </w:rPr>
        <w:t>填写《</w:t>
      </w:r>
      <w:r w:rsidR="00324EF4">
        <w:rPr>
          <w:rFonts w:ascii="TimesNewRoman" w:eastAsia="仿宋" w:hAnsi="TimesNewRoman" w:hint="eastAsia"/>
          <w:sz w:val="24"/>
          <w:szCs w:val="24"/>
        </w:rPr>
        <w:t>2</w:t>
      </w:r>
      <w:r w:rsidR="00324EF4">
        <w:rPr>
          <w:rFonts w:ascii="TimesNewRoman" w:eastAsia="仿宋" w:hAnsi="TimesNewRoman"/>
          <w:sz w:val="24"/>
          <w:szCs w:val="24"/>
        </w:rPr>
        <w:t>020</w:t>
      </w:r>
      <w:r w:rsidR="00324EF4">
        <w:rPr>
          <w:rFonts w:ascii="TimesNewRoman" w:eastAsia="仿宋" w:hAnsi="TimesNewRoman" w:hint="eastAsia"/>
          <w:sz w:val="24"/>
          <w:szCs w:val="24"/>
        </w:rPr>
        <w:t>级工科试验班（机械能</w:t>
      </w:r>
      <w:proofErr w:type="gramStart"/>
      <w:r w:rsidR="00324EF4">
        <w:rPr>
          <w:rFonts w:ascii="TimesNewRoman" w:eastAsia="仿宋" w:hAnsi="TimesNewRoman" w:hint="eastAsia"/>
          <w:sz w:val="24"/>
          <w:szCs w:val="24"/>
        </w:rPr>
        <w:t>源材料</w:t>
      </w:r>
      <w:proofErr w:type="gramEnd"/>
      <w:r w:rsidR="00324EF4">
        <w:rPr>
          <w:rFonts w:ascii="TimesNewRoman" w:eastAsia="仿宋" w:hAnsi="TimesNewRoman" w:hint="eastAsia"/>
          <w:sz w:val="24"/>
          <w:szCs w:val="24"/>
        </w:rPr>
        <w:t>类）荣誉称号申请登记表》</w:t>
      </w:r>
      <w:r w:rsidR="00DE03B4">
        <w:rPr>
          <w:rFonts w:ascii="TimesNewRoman" w:eastAsia="仿宋" w:hAnsi="TimesNewRoman" w:hint="eastAsia"/>
          <w:sz w:val="24"/>
          <w:szCs w:val="24"/>
        </w:rPr>
        <w:t>电子版交给班长（原班级）。</w:t>
      </w:r>
    </w:p>
    <w:p w:rsidR="00DE03B4" w:rsidRDefault="00DE03B4" w:rsidP="00BC70EF">
      <w:pPr>
        <w:spacing w:line="520" w:lineRule="exact"/>
        <w:rPr>
          <w:rFonts w:ascii="TimesNewRoman" w:eastAsia="仿宋" w:hAnsi="TimesNewRoman"/>
          <w:sz w:val="24"/>
          <w:szCs w:val="24"/>
        </w:rPr>
      </w:pPr>
      <w:r>
        <w:rPr>
          <w:rFonts w:ascii="TimesNewRoman" w:eastAsia="仿宋" w:hAnsi="TimesNewRoman" w:hint="eastAsia"/>
          <w:sz w:val="24"/>
          <w:szCs w:val="24"/>
        </w:rPr>
        <w:lastRenderedPageBreak/>
        <w:t>（二）</w:t>
      </w:r>
      <w:r w:rsidRPr="00DE03B4">
        <w:rPr>
          <w:rFonts w:ascii="TimesNewRoman" w:eastAsia="仿宋" w:hAnsi="TimesNewRoman" w:hint="eastAsia"/>
          <w:b/>
          <w:sz w:val="24"/>
          <w:szCs w:val="24"/>
        </w:rPr>
        <w:t>民主评议</w:t>
      </w:r>
      <w:r w:rsidR="00C85905" w:rsidRPr="00C85905">
        <w:rPr>
          <w:rFonts w:ascii="TimesNewRoman" w:eastAsia="仿宋" w:hAnsi="TimesNewRoman" w:hint="eastAsia"/>
          <w:sz w:val="24"/>
          <w:szCs w:val="24"/>
        </w:rPr>
        <w:t>（</w:t>
      </w:r>
      <w:r w:rsidR="00C85905" w:rsidRPr="00C85905">
        <w:rPr>
          <w:rFonts w:ascii="TimesNewRoman" w:eastAsia="仿宋" w:hAnsi="TimesNewRoman" w:hint="eastAsia"/>
          <w:sz w:val="24"/>
          <w:szCs w:val="24"/>
        </w:rPr>
        <w:t>9</w:t>
      </w:r>
      <w:r w:rsidR="00C85905" w:rsidRPr="00C85905">
        <w:rPr>
          <w:rFonts w:ascii="TimesNewRoman" w:eastAsia="仿宋" w:hAnsi="TimesNewRoman" w:hint="eastAsia"/>
          <w:sz w:val="24"/>
          <w:szCs w:val="24"/>
        </w:rPr>
        <w:t>月</w:t>
      </w:r>
      <w:r w:rsidR="00C85905" w:rsidRPr="00C85905">
        <w:rPr>
          <w:rFonts w:ascii="TimesNewRoman" w:eastAsia="仿宋" w:hAnsi="TimesNewRoman" w:hint="eastAsia"/>
          <w:sz w:val="24"/>
          <w:szCs w:val="24"/>
        </w:rPr>
        <w:t>3</w:t>
      </w:r>
      <w:r w:rsidR="00C85905" w:rsidRPr="00C85905">
        <w:rPr>
          <w:rFonts w:ascii="TimesNewRoman" w:eastAsia="仿宋" w:hAnsi="TimesNewRoman" w:hint="eastAsia"/>
          <w:sz w:val="24"/>
          <w:szCs w:val="24"/>
        </w:rPr>
        <w:t>日</w:t>
      </w:r>
      <w:r w:rsidR="00C85905" w:rsidRPr="00C85905">
        <w:rPr>
          <w:rFonts w:ascii="TimesNewRoman" w:eastAsia="仿宋" w:hAnsi="TimesNewRoman" w:hint="eastAsia"/>
          <w:sz w:val="24"/>
          <w:szCs w:val="24"/>
        </w:rPr>
        <w:t>-</w:t>
      </w:r>
      <w:r w:rsidR="00C85905" w:rsidRPr="00C85905">
        <w:rPr>
          <w:rFonts w:ascii="TimesNewRoman" w:eastAsia="仿宋" w:hAnsi="TimesNewRoman"/>
          <w:sz w:val="24"/>
          <w:szCs w:val="24"/>
        </w:rPr>
        <w:t>9</w:t>
      </w:r>
      <w:r w:rsidR="00C85905" w:rsidRPr="00C85905">
        <w:rPr>
          <w:rFonts w:ascii="TimesNewRoman" w:eastAsia="仿宋" w:hAnsi="TimesNewRoman" w:hint="eastAsia"/>
          <w:sz w:val="24"/>
          <w:szCs w:val="24"/>
        </w:rPr>
        <w:t>月</w:t>
      </w:r>
      <w:r w:rsidR="00C85905" w:rsidRPr="00C85905">
        <w:rPr>
          <w:rFonts w:ascii="TimesNewRoman" w:eastAsia="仿宋" w:hAnsi="TimesNewRoman" w:hint="eastAsia"/>
          <w:sz w:val="24"/>
          <w:szCs w:val="24"/>
        </w:rPr>
        <w:t>4</w:t>
      </w:r>
      <w:r w:rsidR="00C85905" w:rsidRPr="00C85905">
        <w:rPr>
          <w:rFonts w:ascii="TimesNewRoman" w:eastAsia="仿宋" w:hAnsi="TimesNewRoman" w:hint="eastAsia"/>
          <w:sz w:val="24"/>
          <w:szCs w:val="24"/>
        </w:rPr>
        <w:t>日）</w:t>
      </w:r>
      <w:r w:rsidRPr="00DE03B4">
        <w:rPr>
          <w:rFonts w:ascii="TimesNewRoman" w:eastAsia="仿宋" w:hAnsi="TimesNewRoman" w:hint="eastAsia"/>
          <w:b/>
          <w:sz w:val="24"/>
          <w:szCs w:val="24"/>
        </w:rPr>
        <w:t>：</w:t>
      </w:r>
      <w:r>
        <w:rPr>
          <w:rFonts w:ascii="TimesNewRoman" w:eastAsia="仿宋" w:hAnsi="TimesNewRoman" w:hint="eastAsia"/>
          <w:sz w:val="24"/>
          <w:szCs w:val="24"/>
        </w:rPr>
        <w:t>由班长（原班级）汇总班级申请情况，并依次对申请人在班级内开展民主评议，本环节为“一票否决制”。即要求班级总人数</w:t>
      </w:r>
      <w:r>
        <w:rPr>
          <w:rFonts w:ascii="TimesNewRoman" w:eastAsia="仿宋" w:hAnsi="TimesNewRoman"/>
          <w:sz w:val="24"/>
          <w:szCs w:val="24"/>
        </w:rPr>
        <w:t>50</w:t>
      </w:r>
      <w:r>
        <w:rPr>
          <w:rFonts w:ascii="TimesNewRoman" w:eastAsia="仿宋" w:hAnsi="TimesNewRoman" w:hint="eastAsia"/>
          <w:sz w:val="24"/>
          <w:szCs w:val="24"/>
        </w:rPr>
        <w:t>%</w:t>
      </w:r>
      <w:r>
        <w:rPr>
          <w:rFonts w:ascii="TimesNewRoman" w:eastAsia="仿宋" w:hAnsi="TimesNewRoman" w:hint="eastAsia"/>
          <w:sz w:val="24"/>
          <w:szCs w:val="24"/>
        </w:rPr>
        <w:t>及以上的人同意申请人申请该荣誉，若不满足条件，则</w:t>
      </w:r>
      <w:proofErr w:type="gramStart"/>
      <w:r>
        <w:rPr>
          <w:rFonts w:ascii="TimesNewRoman" w:eastAsia="仿宋" w:hAnsi="TimesNewRoman" w:hint="eastAsia"/>
          <w:sz w:val="24"/>
          <w:szCs w:val="24"/>
        </w:rPr>
        <w:t>无申请</w:t>
      </w:r>
      <w:proofErr w:type="gramEnd"/>
      <w:r>
        <w:rPr>
          <w:rFonts w:ascii="TimesNewRoman" w:eastAsia="仿宋" w:hAnsi="TimesNewRoman" w:hint="eastAsia"/>
          <w:sz w:val="24"/>
          <w:szCs w:val="24"/>
        </w:rPr>
        <w:t>资格。</w:t>
      </w:r>
    </w:p>
    <w:p w:rsidR="00BC70EF" w:rsidRDefault="00DE03B4" w:rsidP="00BC70EF">
      <w:pPr>
        <w:spacing w:line="520" w:lineRule="exact"/>
        <w:rPr>
          <w:rFonts w:ascii="TimesNewRoman" w:eastAsia="仿宋" w:hAnsi="TimesNewRoman"/>
          <w:sz w:val="24"/>
          <w:szCs w:val="24"/>
        </w:rPr>
      </w:pPr>
      <w:r>
        <w:rPr>
          <w:rFonts w:ascii="TimesNewRoman" w:eastAsia="仿宋" w:hAnsi="TimesNewRoman" w:hint="eastAsia"/>
          <w:sz w:val="24"/>
          <w:szCs w:val="24"/>
        </w:rPr>
        <w:t>（三）</w:t>
      </w:r>
      <w:r w:rsidRPr="00DE03B4">
        <w:rPr>
          <w:rFonts w:ascii="TimesNewRoman" w:eastAsia="仿宋" w:hAnsi="TimesNewRoman" w:hint="eastAsia"/>
          <w:b/>
          <w:sz w:val="24"/>
          <w:szCs w:val="24"/>
        </w:rPr>
        <w:t>评审组评议</w:t>
      </w:r>
      <w:r w:rsidR="00C85905" w:rsidRPr="00C85905">
        <w:rPr>
          <w:rFonts w:ascii="TimesNewRoman" w:eastAsia="仿宋" w:hAnsi="TimesNewRoman" w:hint="eastAsia"/>
          <w:sz w:val="24"/>
          <w:szCs w:val="24"/>
        </w:rPr>
        <w:t>（</w:t>
      </w:r>
      <w:r w:rsidR="00C85905" w:rsidRPr="00C85905">
        <w:rPr>
          <w:rFonts w:ascii="TimesNewRoman" w:eastAsia="仿宋" w:hAnsi="TimesNewRoman" w:hint="eastAsia"/>
          <w:sz w:val="24"/>
          <w:szCs w:val="24"/>
        </w:rPr>
        <w:t>9</w:t>
      </w:r>
      <w:r w:rsidR="00C85905" w:rsidRPr="00C85905">
        <w:rPr>
          <w:rFonts w:ascii="TimesNewRoman" w:eastAsia="仿宋" w:hAnsi="TimesNewRoman" w:hint="eastAsia"/>
          <w:sz w:val="24"/>
          <w:szCs w:val="24"/>
        </w:rPr>
        <w:t>月</w:t>
      </w:r>
      <w:r w:rsidR="00C85905">
        <w:rPr>
          <w:rFonts w:ascii="TimesNewRoman" w:eastAsia="仿宋" w:hAnsi="TimesNewRoman"/>
          <w:sz w:val="24"/>
          <w:szCs w:val="24"/>
        </w:rPr>
        <w:t>5</w:t>
      </w:r>
      <w:r w:rsidR="00C85905" w:rsidRPr="00C85905">
        <w:rPr>
          <w:rFonts w:ascii="TimesNewRoman" w:eastAsia="仿宋" w:hAnsi="TimesNewRoman" w:hint="eastAsia"/>
          <w:sz w:val="24"/>
          <w:szCs w:val="24"/>
        </w:rPr>
        <w:t>日</w:t>
      </w:r>
      <w:r w:rsidR="00C85905" w:rsidRPr="00C85905">
        <w:rPr>
          <w:rFonts w:ascii="TimesNewRoman" w:eastAsia="仿宋" w:hAnsi="TimesNewRoman" w:hint="eastAsia"/>
          <w:sz w:val="24"/>
          <w:szCs w:val="24"/>
        </w:rPr>
        <w:t>-</w:t>
      </w:r>
      <w:r w:rsidR="00C85905" w:rsidRPr="00C85905">
        <w:rPr>
          <w:rFonts w:ascii="TimesNewRoman" w:eastAsia="仿宋" w:hAnsi="TimesNewRoman"/>
          <w:sz w:val="24"/>
          <w:szCs w:val="24"/>
        </w:rPr>
        <w:t>9</w:t>
      </w:r>
      <w:r w:rsidR="00C85905" w:rsidRPr="00C85905">
        <w:rPr>
          <w:rFonts w:ascii="TimesNewRoman" w:eastAsia="仿宋" w:hAnsi="TimesNewRoman" w:hint="eastAsia"/>
          <w:sz w:val="24"/>
          <w:szCs w:val="24"/>
        </w:rPr>
        <w:t>月</w:t>
      </w:r>
      <w:r w:rsidR="00C85905" w:rsidRPr="00C85905">
        <w:rPr>
          <w:rFonts w:ascii="TimesNewRoman" w:eastAsia="仿宋" w:hAnsi="TimesNewRoman" w:hint="eastAsia"/>
          <w:sz w:val="24"/>
          <w:szCs w:val="24"/>
        </w:rPr>
        <w:t>7</w:t>
      </w:r>
      <w:r w:rsidR="00C85905" w:rsidRPr="00C85905">
        <w:rPr>
          <w:rFonts w:ascii="TimesNewRoman" w:eastAsia="仿宋" w:hAnsi="TimesNewRoman" w:hint="eastAsia"/>
          <w:sz w:val="24"/>
          <w:szCs w:val="24"/>
        </w:rPr>
        <w:t>日）</w:t>
      </w:r>
      <w:r w:rsidRPr="00DE03B4">
        <w:rPr>
          <w:rFonts w:ascii="TimesNewRoman" w:eastAsia="仿宋" w:hAnsi="TimesNewRoman" w:hint="eastAsia"/>
          <w:b/>
          <w:sz w:val="24"/>
          <w:szCs w:val="24"/>
        </w:rPr>
        <w:t>：</w:t>
      </w:r>
      <w:r>
        <w:rPr>
          <w:rFonts w:ascii="TimesNewRoman" w:eastAsia="仿宋" w:hAnsi="TimesNewRoman" w:hint="eastAsia"/>
          <w:sz w:val="24"/>
          <w:szCs w:val="24"/>
        </w:rPr>
        <w:t>由各班长将民主评议后的申请表汇总给年级辅导员，评审组对大类内所有申请人开展评议，其中“三好学生标兵”、“优秀学生干部”需额外进行公开答辩</w:t>
      </w:r>
      <w:r w:rsidR="00447F76">
        <w:rPr>
          <w:rFonts w:ascii="TimesNewRoman" w:eastAsia="仿宋" w:hAnsi="TimesNewRoman" w:hint="eastAsia"/>
          <w:sz w:val="24"/>
          <w:szCs w:val="24"/>
        </w:rPr>
        <w:t>，答辩分数计入</w:t>
      </w:r>
      <w:bookmarkStart w:id="0" w:name="_GoBack"/>
      <w:bookmarkEnd w:id="0"/>
      <w:r w:rsidR="00447F76">
        <w:rPr>
          <w:rFonts w:ascii="TimesNewRoman" w:eastAsia="仿宋" w:hAnsi="TimesNewRoman" w:hint="eastAsia"/>
          <w:sz w:val="24"/>
          <w:szCs w:val="24"/>
        </w:rPr>
        <w:t>辅导员综合评价内</w:t>
      </w:r>
      <w:r>
        <w:rPr>
          <w:rFonts w:ascii="TimesNewRoman" w:eastAsia="仿宋" w:hAnsi="TimesNewRoman" w:hint="eastAsia"/>
          <w:sz w:val="24"/>
          <w:szCs w:val="24"/>
        </w:rPr>
        <w:t>。</w:t>
      </w:r>
    </w:p>
    <w:p w:rsidR="00DE03B4" w:rsidRDefault="00DE03B4" w:rsidP="00BC70EF">
      <w:pPr>
        <w:spacing w:line="520" w:lineRule="exact"/>
        <w:rPr>
          <w:rFonts w:ascii="TimesNewRoman" w:eastAsia="仿宋" w:hAnsi="TimesNewRoman"/>
          <w:sz w:val="24"/>
          <w:szCs w:val="24"/>
        </w:rPr>
      </w:pPr>
      <w:r>
        <w:rPr>
          <w:rFonts w:ascii="TimesNewRoman" w:eastAsia="仿宋" w:hAnsi="TimesNewRoman" w:hint="eastAsia"/>
          <w:sz w:val="24"/>
          <w:szCs w:val="24"/>
        </w:rPr>
        <w:t>（四）</w:t>
      </w:r>
      <w:r w:rsidRPr="00726E32">
        <w:rPr>
          <w:rFonts w:ascii="TimesNewRoman" w:eastAsia="仿宋" w:hAnsi="TimesNewRoman" w:hint="eastAsia"/>
          <w:b/>
          <w:sz w:val="24"/>
          <w:szCs w:val="24"/>
        </w:rPr>
        <w:t>公示</w:t>
      </w:r>
      <w:r w:rsidR="00C85905" w:rsidRPr="00C85905">
        <w:rPr>
          <w:rFonts w:ascii="TimesNewRoman" w:eastAsia="仿宋" w:hAnsi="TimesNewRoman" w:hint="eastAsia"/>
          <w:sz w:val="24"/>
          <w:szCs w:val="24"/>
        </w:rPr>
        <w:t>（</w:t>
      </w:r>
      <w:r w:rsidR="00C85905" w:rsidRPr="00C85905">
        <w:rPr>
          <w:rFonts w:ascii="TimesNewRoman" w:eastAsia="仿宋" w:hAnsi="TimesNewRoman" w:hint="eastAsia"/>
          <w:sz w:val="24"/>
          <w:szCs w:val="24"/>
        </w:rPr>
        <w:t>9</w:t>
      </w:r>
      <w:r w:rsidR="00C85905" w:rsidRPr="00C85905">
        <w:rPr>
          <w:rFonts w:ascii="TimesNewRoman" w:eastAsia="仿宋" w:hAnsi="TimesNewRoman" w:hint="eastAsia"/>
          <w:sz w:val="24"/>
          <w:szCs w:val="24"/>
        </w:rPr>
        <w:t>月</w:t>
      </w:r>
      <w:r w:rsidR="00C85905" w:rsidRPr="00C85905">
        <w:rPr>
          <w:rFonts w:ascii="TimesNewRoman" w:eastAsia="仿宋" w:hAnsi="TimesNewRoman" w:hint="eastAsia"/>
          <w:sz w:val="24"/>
          <w:szCs w:val="24"/>
        </w:rPr>
        <w:t>8</w:t>
      </w:r>
      <w:r w:rsidR="00C85905" w:rsidRPr="00C85905">
        <w:rPr>
          <w:rFonts w:ascii="TimesNewRoman" w:eastAsia="仿宋" w:hAnsi="TimesNewRoman" w:hint="eastAsia"/>
          <w:sz w:val="24"/>
          <w:szCs w:val="24"/>
        </w:rPr>
        <w:t>日</w:t>
      </w:r>
      <w:r w:rsidR="00C85905" w:rsidRPr="00C85905">
        <w:rPr>
          <w:rFonts w:ascii="TimesNewRoman" w:eastAsia="仿宋" w:hAnsi="TimesNewRoman" w:hint="eastAsia"/>
          <w:sz w:val="24"/>
          <w:szCs w:val="24"/>
        </w:rPr>
        <w:t>-</w:t>
      </w:r>
      <w:r w:rsidR="00C85905" w:rsidRPr="00C85905">
        <w:rPr>
          <w:rFonts w:ascii="TimesNewRoman" w:eastAsia="仿宋" w:hAnsi="TimesNewRoman"/>
          <w:sz w:val="24"/>
          <w:szCs w:val="24"/>
        </w:rPr>
        <w:t>9</w:t>
      </w:r>
      <w:r w:rsidR="00C85905" w:rsidRPr="00C85905">
        <w:rPr>
          <w:rFonts w:ascii="TimesNewRoman" w:eastAsia="仿宋" w:hAnsi="TimesNewRoman" w:hint="eastAsia"/>
          <w:sz w:val="24"/>
          <w:szCs w:val="24"/>
        </w:rPr>
        <w:t>月</w:t>
      </w:r>
      <w:r w:rsidR="00C85905" w:rsidRPr="00C85905">
        <w:rPr>
          <w:rFonts w:ascii="TimesNewRoman" w:eastAsia="仿宋" w:hAnsi="TimesNewRoman" w:hint="eastAsia"/>
          <w:sz w:val="24"/>
          <w:szCs w:val="24"/>
        </w:rPr>
        <w:t>1</w:t>
      </w:r>
      <w:r w:rsidR="00C85905" w:rsidRPr="00C85905">
        <w:rPr>
          <w:rFonts w:ascii="TimesNewRoman" w:eastAsia="仿宋" w:hAnsi="TimesNewRoman"/>
          <w:sz w:val="24"/>
          <w:szCs w:val="24"/>
        </w:rPr>
        <w:t>2</w:t>
      </w:r>
      <w:r w:rsidR="00C85905" w:rsidRPr="00C85905">
        <w:rPr>
          <w:rFonts w:ascii="TimesNewRoman" w:eastAsia="仿宋" w:hAnsi="TimesNewRoman" w:hint="eastAsia"/>
          <w:sz w:val="24"/>
          <w:szCs w:val="24"/>
        </w:rPr>
        <w:t>日）</w:t>
      </w:r>
      <w:r w:rsidRPr="00726E32">
        <w:rPr>
          <w:rFonts w:ascii="TimesNewRoman" w:eastAsia="仿宋" w:hAnsi="TimesNewRoman" w:hint="eastAsia"/>
          <w:b/>
          <w:sz w:val="24"/>
          <w:szCs w:val="24"/>
        </w:rPr>
        <w:t>：</w:t>
      </w:r>
      <w:r>
        <w:rPr>
          <w:rFonts w:ascii="TimesNewRoman" w:eastAsia="仿宋" w:hAnsi="TimesNewRoman" w:hint="eastAsia"/>
          <w:sz w:val="24"/>
          <w:szCs w:val="24"/>
        </w:rPr>
        <w:t>经过评审组评议后，将拟推荐获得荣誉的学生名单面向大类公示</w:t>
      </w:r>
      <w:r w:rsidR="00726E32">
        <w:rPr>
          <w:rFonts w:ascii="TimesNewRoman" w:eastAsia="仿宋" w:hAnsi="TimesNewRoman" w:hint="eastAsia"/>
          <w:sz w:val="24"/>
          <w:szCs w:val="24"/>
        </w:rPr>
        <w:t>五天。公示期间，评审组接受异议。公示结束后，结果不再更改。</w:t>
      </w:r>
    </w:p>
    <w:p w:rsidR="00726E32" w:rsidRDefault="00726E32" w:rsidP="00BC70EF">
      <w:pPr>
        <w:spacing w:line="520" w:lineRule="exact"/>
        <w:rPr>
          <w:rFonts w:ascii="TimesNewRoman" w:eastAsia="仿宋" w:hAnsi="TimesNewRoman"/>
          <w:sz w:val="24"/>
          <w:szCs w:val="24"/>
        </w:rPr>
      </w:pPr>
      <w:r>
        <w:rPr>
          <w:rFonts w:ascii="TimesNewRoman" w:eastAsia="仿宋" w:hAnsi="TimesNewRoman" w:hint="eastAsia"/>
          <w:sz w:val="24"/>
          <w:szCs w:val="24"/>
        </w:rPr>
        <w:t>（五）</w:t>
      </w:r>
      <w:r w:rsidRPr="00726E32">
        <w:rPr>
          <w:rFonts w:ascii="TimesNewRoman" w:eastAsia="仿宋" w:hAnsi="TimesNewRoman" w:hint="eastAsia"/>
          <w:b/>
          <w:sz w:val="24"/>
          <w:szCs w:val="24"/>
        </w:rPr>
        <w:t>申报</w:t>
      </w:r>
      <w:r w:rsidR="00C85905" w:rsidRPr="00C85905">
        <w:rPr>
          <w:rFonts w:ascii="TimesNewRoman" w:eastAsia="仿宋" w:hAnsi="TimesNewRoman" w:hint="eastAsia"/>
          <w:sz w:val="24"/>
          <w:szCs w:val="24"/>
        </w:rPr>
        <w:t>（</w:t>
      </w:r>
      <w:r w:rsidR="00C85905" w:rsidRPr="00C85905">
        <w:rPr>
          <w:rFonts w:ascii="TimesNewRoman" w:eastAsia="仿宋" w:hAnsi="TimesNewRoman"/>
          <w:sz w:val="24"/>
          <w:szCs w:val="24"/>
        </w:rPr>
        <w:t>9</w:t>
      </w:r>
      <w:r w:rsidR="00C85905" w:rsidRPr="00C85905">
        <w:rPr>
          <w:rFonts w:ascii="TimesNewRoman" w:eastAsia="仿宋" w:hAnsi="TimesNewRoman" w:hint="eastAsia"/>
          <w:sz w:val="24"/>
          <w:szCs w:val="24"/>
        </w:rPr>
        <w:t>月</w:t>
      </w:r>
      <w:r w:rsidR="00C85905" w:rsidRPr="00C85905">
        <w:rPr>
          <w:rFonts w:ascii="TimesNewRoman" w:eastAsia="仿宋" w:hAnsi="TimesNewRoman" w:hint="eastAsia"/>
          <w:sz w:val="24"/>
          <w:szCs w:val="24"/>
        </w:rPr>
        <w:t>1</w:t>
      </w:r>
      <w:r w:rsidR="00C85905" w:rsidRPr="00C85905">
        <w:rPr>
          <w:rFonts w:ascii="TimesNewRoman" w:eastAsia="仿宋" w:hAnsi="TimesNewRoman"/>
          <w:sz w:val="24"/>
          <w:szCs w:val="24"/>
        </w:rPr>
        <w:t>3</w:t>
      </w:r>
      <w:r w:rsidR="00C85905">
        <w:rPr>
          <w:rFonts w:ascii="TimesNewRoman" w:eastAsia="仿宋" w:hAnsi="TimesNewRoman" w:hint="eastAsia"/>
          <w:sz w:val="24"/>
          <w:szCs w:val="24"/>
        </w:rPr>
        <w:t>日</w:t>
      </w:r>
      <w:r w:rsidR="00C85905" w:rsidRPr="00C85905">
        <w:rPr>
          <w:rFonts w:ascii="TimesNewRoman" w:eastAsia="仿宋" w:hAnsi="TimesNewRoman" w:hint="eastAsia"/>
          <w:sz w:val="24"/>
          <w:szCs w:val="24"/>
        </w:rPr>
        <w:t>-</w:t>
      </w:r>
      <w:r w:rsidR="00C85905" w:rsidRPr="00C85905">
        <w:rPr>
          <w:rFonts w:ascii="TimesNewRoman" w:eastAsia="仿宋" w:hAnsi="TimesNewRoman"/>
          <w:sz w:val="24"/>
          <w:szCs w:val="24"/>
        </w:rPr>
        <w:t>9</w:t>
      </w:r>
      <w:r w:rsidR="00C85905" w:rsidRPr="00C85905">
        <w:rPr>
          <w:rFonts w:ascii="TimesNewRoman" w:eastAsia="仿宋" w:hAnsi="TimesNewRoman" w:hint="eastAsia"/>
          <w:sz w:val="24"/>
          <w:szCs w:val="24"/>
        </w:rPr>
        <w:t>月</w:t>
      </w:r>
      <w:r w:rsidR="00C85905" w:rsidRPr="00C85905">
        <w:rPr>
          <w:rFonts w:ascii="TimesNewRoman" w:eastAsia="仿宋" w:hAnsi="TimesNewRoman" w:hint="eastAsia"/>
          <w:sz w:val="24"/>
          <w:szCs w:val="24"/>
        </w:rPr>
        <w:t>1</w:t>
      </w:r>
      <w:r w:rsidR="00C85905" w:rsidRPr="00C85905">
        <w:rPr>
          <w:rFonts w:ascii="TimesNewRoman" w:eastAsia="仿宋" w:hAnsi="TimesNewRoman"/>
          <w:sz w:val="24"/>
          <w:szCs w:val="24"/>
        </w:rPr>
        <w:t>4</w:t>
      </w:r>
      <w:r w:rsidR="00C85905" w:rsidRPr="00C85905">
        <w:rPr>
          <w:rFonts w:ascii="TimesNewRoman" w:eastAsia="仿宋" w:hAnsi="TimesNewRoman" w:hint="eastAsia"/>
          <w:sz w:val="24"/>
          <w:szCs w:val="24"/>
        </w:rPr>
        <w:t>日）</w:t>
      </w:r>
      <w:r w:rsidRPr="00726E32">
        <w:rPr>
          <w:rFonts w:ascii="TimesNewRoman" w:eastAsia="仿宋" w:hAnsi="TimesNewRoman" w:hint="eastAsia"/>
          <w:b/>
          <w:sz w:val="24"/>
          <w:szCs w:val="24"/>
        </w:rPr>
        <w:t>：</w:t>
      </w:r>
      <w:r>
        <w:rPr>
          <w:rFonts w:ascii="TimesNewRoman" w:eastAsia="仿宋" w:hAnsi="TimesNewRoman" w:hint="eastAsia"/>
          <w:sz w:val="24"/>
          <w:szCs w:val="24"/>
        </w:rPr>
        <w:t>公示结束后，拟推荐获得荣誉的学生需在综合服务大厅</w:t>
      </w:r>
      <w:r>
        <w:rPr>
          <w:rFonts w:ascii="TimesNewRoman" w:eastAsia="仿宋" w:hAnsi="TimesNewRoman" w:hint="eastAsia"/>
          <w:sz w:val="24"/>
          <w:szCs w:val="24"/>
        </w:rPr>
        <w:t>-</w:t>
      </w:r>
      <w:r>
        <w:rPr>
          <w:rFonts w:ascii="TimesNewRoman" w:eastAsia="仿宋" w:hAnsi="TimesNewRoman" w:hint="eastAsia"/>
          <w:sz w:val="24"/>
          <w:szCs w:val="24"/>
        </w:rPr>
        <w:t>荣誉称号申请对应荣誉。</w:t>
      </w:r>
    </w:p>
    <w:p w:rsidR="00BC70EF" w:rsidRPr="00BC70EF" w:rsidRDefault="00726E32" w:rsidP="00BC70EF">
      <w:pPr>
        <w:spacing w:line="520" w:lineRule="exact"/>
        <w:rPr>
          <w:rFonts w:ascii="TimesNewRoman" w:eastAsia="仿宋" w:hAnsi="TimesNewRoman" w:hint="eastAsia"/>
          <w:sz w:val="24"/>
          <w:szCs w:val="24"/>
        </w:rPr>
      </w:pPr>
      <w:r>
        <w:rPr>
          <w:rFonts w:ascii="TimesNewRoman" w:eastAsia="仿宋" w:hAnsi="TimesNewRoman" w:hint="eastAsia"/>
          <w:sz w:val="24"/>
          <w:szCs w:val="24"/>
        </w:rPr>
        <w:t>（六）</w:t>
      </w:r>
      <w:r w:rsidRPr="00726E32">
        <w:rPr>
          <w:rFonts w:ascii="TimesNewRoman" w:eastAsia="仿宋" w:hAnsi="TimesNewRoman" w:hint="eastAsia"/>
          <w:b/>
          <w:sz w:val="24"/>
          <w:szCs w:val="24"/>
        </w:rPr>
        <w:t>材料提交</w:t>
      </w:r>
      <w:r w:rsidR="00C85905" w:rsidRPr="00C85905">
        <w:rPr>
          <w:rFonts w:ascii="TimesNewRoman" w:eastAsia="仿宋" w:hAnsi="TimesNewRoman" w:hint="eastAsia"/>
          <w:sz w:val="24"/>
          <w:szCs w:val="24"/>
        </w:rPr>
        <w:t>（</w:t>
      </w:r>
      <w:r w:rsidR="00C85905" w:rsidRPr="00C85905">
        <w:rPr>
          <w:rFonts w:ascii="TimesNewRoman" w:eastAsia="仿宋" w:hAnsi="TimesNewRoman" w:hint="eastAsia"/>
          <w:sz w:val="24"/>
          <w:szCs w:val="24"/>
        </w:rPr>
        <w:t>1</w:t>
      </w:r>
      <w:r w:rsidR="00C85905" w:rsidRPr="00C85905">
        <w:rPr>
          <w:rFonts w:ascii="TimesNewRoman" w:eastAsia="仿宋" w:hAnsi="TimesNewRoman"/>
          <w:sz w:val="24"/>
          <w:szCs w:val="24"/>
        </w:rPr>
        <w:t>0</w:t>
      </w:r>
      <w:r w:rsidR="00C85905" w:rsidRPr="00C85905">
        <w:rPr>
          <w:rFonts w:ascii="TimesNewRoman" w:eastAsia="仿宋" w:hAnsi="TimesNewRoman" w:hint="eastAsia"/>
          <w:sz w:val="24"/>
          <w:szCs w:val="24"/>
        </w:rPr>
        <w:t>月</w:t>
      </w:r>
      <w:r w:rsidR="00C85905" w:rsidRPr="00C85905">
        <w:rPr>
          <w:rFonts w:ascii="TimesNewRoman" w:eastAsia="仿宋" w:hAnsi="TimesNewRoman" w:hint="eastAsia"/>
          <w:sz w:val="24"/>
          <w:szCs w:val="24"/>
        </w:rPr>
        <w:t>1</w:t>
      </w:r>
      <w:r w:rsidR="00C85905" w:rsidRPr="00C85905">
        <w:rPr>
          <w:rFonts w:ascii="TimesNewRoman" w:eastAsia="仿宋" w:hAnsi="TimesNewRoman"/>
          <w:sz w:val="24"/>
          <w:szCs w:val="24"/>
        </w:rPr>
        <w:t>2</w:t>
      </w:r>
      <w:r w:rsidR="00C85905" w:rsidRPr="00C85905">
        <w:rPr>
          <w:rFonts w:ascii="TimesNewRoman" w:eastAsia="仿宋" w:hAnsi="TimesNewRoman" w:hint="eastAsia"/>
          <w:sz w:val="24"/>
          <w:szCs w:val="24"/>
        </w:rPr>
        <w:t>日</w:t>
      </w:r>
      <w:r w:rsidR="00C85905" w:rsidRPr="00C85905">
        <w:rPr>
          <w:rFonts w:ascii="TimesNewRoman" w:eastAsia="仿宋" w:hAnsi="TimesNewRoman" w:hint="eastAsia"/>
          <w:sz w:val="24"/>
          <w:szCs w:val="24"/>
        </w:rPr>
        <w:t>-1</w:t>
      </w:r>
      <w:r w:rsidR="00C85905" w:rsidRPr="00C85905">
        <w:rPr>
          <w:rFonts w:ascii="TimesNewRoman" w:eastAsia="仿宋" w:hAnsi="TimesNewRoman"/>
          <w:sz w:val="24"/>
          <w:szCs w:val="24"/>
        </w:rPr>
        <w:t>0</w:t>
      </w:r>
      <w:r w:rsidR="00C85905" w:rsidRPr="00C85905">
        <w:rPr>
          <w:rFonts w:ascii="TimesNewRoman" w:eastAsia="仿宋" w:hAnsi="TimesNewRoman" w:hint="eastAsia"/>
          <w:sz w:val="24"/>
          <w:szCs w:val="24"/>
        </w:rPr>
        <w:t>月</w:t>
      </w:r>
      <w:r w:rsidR="00C85905" w:rsidRPr="00C85905">
        <w:rPr>
          <w:rFonts w:ascii="TimesNewRoman" w:eastAsia="仿宋" w:hAnsi="TimesNewRoman" w:hint="eastAsia"/>
          <w:sz w:val="24"/>
          <w:szCs w:val="24"/>
        </w:rPr>
        <w:t>1</w:t>
      </w:r>
      <w:r w:rsidR="00C85905" w:rsidRPr="00C85905">
        <w:rPr>
          <w:rFonts w:ascii="TimesNewRoman" w:eastAsia="仿宋" w:hAnsi="TimesNewRoman"/>
          <w:sz w:val="24"/>
          <w:szCs w:val="24"/>
        </w:rPr>
        <w:t>5</w:t>
      </w:r>
      <w:r w:rsidR="00C85905" w:rsidRPr="00C85905">
        <w:rPr>
          <w:rFonts w:ascii="TimesNewRoman" w:eastAsia="仿宋" w:hAnsi="TimesNewRoman" w:hint="eastAsia"/>
          <w:sz w:val="24"/>
          <w:szCs w:val="24"/>
        </w:rPr>
        <w:t>日）</w:t>
      </w:r>
      <w:r w:rsidRPr="00726E32">
        <w:rPr>
          <w:rFonts w:ascii="TimesNewRoman" w:eastAsia="仿宋" w:hAnsi="TimesNewRoman" w:hint="eastAsia"/>
          <w:b/>
          <w:sz w:val="24"/>
          <w:szCs w:val="24"/>
        </w:rPr>
        <w:t>：</w:t>
      </w:r>
      <w:r>
        <w:rPr>
          <w:rFonts w:ascii="TimesNewRoman" w:eastAsia="仿宋" w:hAnsi="TimesNewRoman" w:hint="eastAsia"/>
          <w:sz w:val="24"/>
          <w:szCs w:val="24"/>
        </w:rPr>
        <w:t>将对应荣誉称号的登记表电子版填写并发送至年级辅导员，纸质</w:t>
      </w:r>
      <w:proofErr w:type="gramStart"/>
      <w:r>
        <w:rPr>
          <w:rFonts w:ascii="TimesNewRoman" w:eastAsia="仿宋" w:hAnsi="TimesNewRoman" w:hint="eastAsia"/>
          <w:sz w:val="24"/>
          <w:szCs w:val="24"/>
        </w:rPr>
        <w:t>版材料</w:t>
      </w:r>
      <w:proofErr w:type="gramEnd"/>
      <w:r>
        <w:rPr>
          <w:rFonts w:ascii="TimesNewRoman" w:eastAsia="仿宋" w:hAnsi="TimesNewRoman" w:hint="eastAsia"/>
          <w:sz w:val="24"/>
          <w:szCs w:val="24"/>
        </w:rPr>
        <w:t>开学后统一提交。</w:t>
      </w:r>
    </w:p>
    <w:p w:rsidR="00BC70EF" w:rsidRPr="00726E32" w:rsidRDefault="007312BB" w:rsidP="00BC70EF">
      <w:pPr>
        <w:spacing w:line="520" w:lineRule="exact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六</w:t>
      </w:r>
      <w:r w:rsidR="00BC70EF" w:rsidRPr="00726E32">
        <w:rPr>
          <w:rFonts w:ascii="黑体" w:eastAsia="黑体" w:hAnsi="黑体" w:hint="eastAsia"/>
          <w:sz w:val="24"/>
          <w:szCs w:val="24"/>
        </w:rPr>
        <w:t>、评选注意事项</w:t>
      </w:r>
    </w:p>
    <w:p w:rsidR="00BC70EF" w:rsidRPr="00BC70EF" w:rsidRDefault="00BC70EF" w:rsidP="00BC70EF">
      <w:pPr>
        <w:spacing w:line="520" w:lineRule="exact"/>
        <w:rPr>
          <w:rFonts w:ascii="TimesNewRoman" w:eastAsia="仿宋" w:hAnsi="TimesNewRoman" w:hint="eastAsia"/>
          <w:sz w:val="24"/>
          <w:szCs w:val="24"/>
        </w:rPr>
      </w:pPr>
      <w:r w:rsidRPr="00BC70EF">
        <w:rPr>
          <w:rFonts w:ascii="TimesNewRoman" w:eastAsia="仿宋" w:hAnsi="TimesNewRoman" w:hint="eastAsia"/>
          <w:sz w:val="24"/>
          <w:szCs w:val="24"/>
        </w:rPr>
        <w:t>1</w:t>
      </w:r>
      <w:r w:rsidR="00726E32">
        <w:rPr>
          <w:rFonts w:ascii="TimesNewRoman" w:eastAsia="仿宋" w:hAnsi="TimesNewRoman" w:hint="eastAsia"/>
          <w:sz w:val="24"/>
          <w:szCs w:val="24"/>
        </w:rPr>
        <w:t>.</w:t>
      </w:r>
      <w:r w:rsidR="00726E32">
        <w:rPr>
          <w:rFonts w:ascii="TimesNewRoman" w:eastAsia="仿宋" w:hAnsi="TimesNewRoman"/>
          <w:sz w:val="24"/>
          <w:szCs w:val="24"/>
        </w:rPr>
        <w:t xml:space="preserve"> </w:t>
      </w:r>
      <w:r w:rsidRPr="00BC70EF">
        <w:rPr>
          <w:rFonts w:ascii="TimesNewRoman" w:eastAsia="仿宋" w:hAnsi="TimesNewRoman" w:hint="eastAsia"/>
          <w:sz w:val="24"/>
          <w:szCs w:val="24"/>
        </w:rPr>
        <w:t>所评学年个人宿舍卫生成绩在</w:t>
      </w:r>
      <w:r w:rsidRPr="00BC70EF">
        <w:rPr>
          <w:rFonts w:ascii="TimesNewRoman" w:eastAsia="仿宋" w:hAnsi="TimesNewRoman" w:hint="eastAsia"/>
          <w:sz w:val="24"/>
          <w:szCs w:val="24"/>
        </w:rPr>
        <w:t>90</w:t>
      </w:r>
      <w:r w:rsidRPr="00BC70EF">
        <w:rPr>
          <w:rFonts w:ascii="TimesNewRoman" w:eastAsia="仿宋" w:hAnsi="TimesNewRoman" w:hint="eastAsia"/>
          <w:sz w:val="24"/>
          <w:szCs w:val="24"/>
        </w:rPr>
        <w:t>分及以上，三好学生、优秀学生干部要求体育成绩良好（</w:t>
      </w:r>
      <w:r w:rsidRPr="00BC70EF">
        <w:rPr>
          <w:rFonts w:ascii="TimesNewRoman" w:eastAsia="仿宋" w:hAnsi="TimesNewRoman" w:hint="eastAsia"/>
          <w:sz w:val="24"/>
          <w:szCs w:val="24"/>
        </w:rPr>
        <w:t>80</w:t>
      </w:r>
      <w:r w:rsidRPr="00BC70EF">
        <w:rPr>
          <w:rFonts w:ascii="TimesNewRoman" w:eastAsia="仿宋" w:hAnsi="TimesNewRoman" w:hint="eastAsia"/>
          <w:sz w:val="24"/>
          <w:szCs w:val="24"/>
        </w:rPr>
        <w:t>分）及以上，三好学生标兵要求体育成绩优秀（</w:t>
      </w:r>
      <w:r w:rsidRPr="00BC70EF">
        <w:rPr>
          <w:rFonts w:ascii="TimesNewRoman" w:eastAsia="仿宋" w:hAnsi="TimesNewRoman" w:hint="eastAsia"/>
          <w:sz w:val="24"/>
          <w:szCs w:val="24"/>
        </w:rPr>
        <w:t>90</w:t>
      </w:r>
      <w:r w:rsidRPr="00BC70EF">
        <w:rPr>
          <w:rFonts w:ascii="TimesNewRoman" w:eastAsia="仿宋" w:hAnsi="TimesNewRoman" w:hint="eastAsia"/>
          <w:sz w:val="24"/>
          <w:szCs w:val="24"/>
        </w:rPr>
        <w:t>分及以上）。其中，体育成绩需两个学期分别达到标准，宿舍卫生成绩需学年平均分达到标准。</w:t>
      </w:r>
    </w:p>
    <w:p w:rsidR="00BC70EF" w:rsidRPr="00BC70EF" w:rsidRDefault="00BC70EF" w:rsidP="00BC70EF">
      <w:pPr>
        <w:spacing w:line="520" w:lineRule="exact"/>
        <w:rPr>
          <w:rFonts w:ascii="TimesNewRoman" w:eastAsia="仿宋" w:hAnsi="TimesNewRoman" w:hint="eastAsia"/>
          <w:sz w:val="24"/>
          <w:szCs w:val="24"/>
        </w:rPr>
      </w:pPr>
      <w:r w:rsidRPr="00BC70EF">
        <w:rPr>
          <w:rFonts w:ascii="TimesNewRoman" w:eastAsia="仿宋" w:hAnsi="TimesNewRoman" w:hint="eastAsia"/>
          <w:sz w:val="24"/>
          <w:szCs w:val="24"/>
        </w:rPr>
        <w:t>2</w:t>
      </w:r>
      <w:r w:rsidR="00726E32">
        <w:rPr>
          <w:rFonts w:ascii="TimesNewRoman" w:eastAsia="仿宋" w:hAnsi="TimesNewRoman" w:hint="eastAsia"/>
          <w:sz w:val="24"/>
          <w:szCs w:val="24"/>
        </w:rPr>
        <w:t>.</w:t>
      </w:r>
      <w:r w:rsidR="00726E32">
        <w:rPr>
          <w:rFonts w:ascii="TimesNewRoman" w:eastAsia="仿宋" w:hAnsi="TimesNewRoman"/>
          <w:sz w:val="24"/>
          <w:szCs w:val="24"/>
        </w:rPr>
        <w:t xml:space="preserve"> </w:t>
      </w:r>
      <w:r w:rsidRPr="00BC70EF">
        <w:rPr>
          <w:rFonts w:ascii="TimesNewRoman" w:eastAsia="仿宋" w:hAnsi="TimesNewRoman" w:hint="eastAsia"/>
          <w:sz w:val="24"/>
          <w:szCs w:val="24"/>
        </w:rPr>
        <w:t>因</w:t>
      </w:r>
      <w:proofErr w:type="gramStart"/>
      <w:r w:rsidRPr="00BC70EF">
        <w:rPr>
          <w:rFonts w:ascii="TimesNewRoman" w:eastAsia="仿宋" w:hAnsi="TimesNewRoman" w:hint="eastAsia"/>
          <w:sz w:val="24"/>
          <w:szCs w:val="24"/>
        </w:rPr>
        <w:t>退宿造成</w:t>
      </w:r>
      <w:proofErr w:type="gramEnd"/>
      <w:r w:rsidRPr="00BC70EF">
        <w:rPr>
          <w:rFonts w:ascii="TimesNewRoman" w:eastAsia="仿宋" w:hAnsi="TimesNewRoman" w:hint="eastAsia"/>
          <w:sz w:val="24"/>
          <w:szCs w:val="24"/>
        </w:rPr>
        <w:t>无宿舍卫生成绩的参评学生，需提交学院出具</w:t>
      </w:r>
      <w:proofErr w:type="gramStart"/>
      <w:r w:rsidRPr="00BC70EF">
        <w:rPr>
          <w:rFonts w:ascii="TimesNewRoman" w:eastAsia="仿宋" w:hAnsi="TimesNewRoman" w:hint="eastAsia"/>
          <w:sz w:val="24"/>
          <w:szCs w:val="24"/>
        </w:rPr>
        <w:t>的退宿证明</w:t>
      </w:r>
      <w:proofErr w:type="gramEnd"/>
      <w:r w:rsidRPr="00BC70EF">
        <w:rPr>
          <w:rFonts w:ascii="TimesNewRoman" w:eastAsia="仿宋" w:hAnsi="TimesNewRoman" w:hint="eastAsia"/>
          <w:sz w:val="24"/>
          <w:szCs w:val="24"/>
        </w:rPr>
        <w:t>。因宿舍成绩有误，无法参评的学生，需提交总务处及学院的相关证明。</w:t>
      </w:r>
    </w:p>
    <w:p w:rsidR="007312BB" w:rsidRPr="00BC70EF" w:rsidRDefault="00BC70EF" w:rsidP="00BC70EF">
      <w:pPr>
        <w:spacing w:line="520" w:lineRule="exact"/>
        <w:rPr>
          <w:rFonts w:ascii="TimesNewRoman" w:eastAsia="仿宋" w:hAnsi="TimesNewRoman" w:hint="eastAsia"/>
          <w:sz w:val="24"/>
          <w:szCs w:val="24"/>
        </w:rPr>
      </w:pPr>
      <w:r w:rsidRPr="00BC70EF">
        <w:rPr>
          <w:rFonts w:ascii="TimesNewRoman" w:eastAsia="仿宋" w:hAnsi="TimesNewRoman" w:hint="eastAsia"/>
          <w:sz w:val="24"/>
          <w:szCs w:val="24"/>
        </w:rPr>
        <w:t>3</w:t>
      </w:r>
      <w:r w:rsidR="00726E32">
        <w:rPr>
          <w:rFonts w:ascii="TimesNewRoman" w:eastAsia="仿宋" w:hAnsi="TimesNewRoman" w:hint="eastAsia"/>
          <w:sz w:val="24"/>
          <w:szCs w:val="24"/>
        </w:rPr>
        <w:t>.</w:t>
      </w:r>
      <w:r w:rsidR="00726E32">
        <w:rPr>
          <w:rFonts w:ascii="TimesNewRoman" w:eastAsia="仿宋" w:hAnsi="TimesNewRoman"/>
          <w:sz w:val="24"/>
          <w:szCs w:val="24"/>
        </w:rPr>
        <w:t xml:space="preserve"> </w:t>
      </w:r>
      <w:r w:rsidRPr="00BC70EF">
        <w:rPr>
          <w:rFonts w:ascii="TimesNewRoman" w:eastAsia="仿宋" w:hAnsi="TimesNewRoman" w:hint="eastAsia"/>
          <w:sz w:val="24"/>
          <w:szCs w:val="24"/>
        </w:rPr>
        <w:t>三好学生、三好学生标兵、优秀学生干部每人每学年只能</w:t>
      </w:r>
      <w:r w:rsidR="00726E32">
        <w:rPr>
          <w:rFonts w:ascii="TimesNewRoman" w:eastAsia="仿宋" w:hAnsi="TimesNewRoman" w:hint="eastAsia"/>
          <w:sz w:val="24"/>
          <w:szCs w:val="24"/>
        </w:rPr>
        <w:t>成功</w:t>
      </w:r>
      <w:r w:rsidRPr="00BC70EF">
        <w:rPr>
          <w:rFonts w:ascii="TimesNewRoman" w:eastAsia="仿宋" w:hAnsi="TimesNewRoman" w:hint="eastAsia"/>
          <w:sz w:val="24"/>
          <w:szCs w:val="24"/>
        </w:rPr>
        <w:t>申报一项，并记入档案。</w:t>
      </w:r>
      <w:r w:rsidR="00726E32">
        <w:rPr>
          <w:rFonts w:ascii="TimesNewRoman" w:eastAsia="仿宋" w:hAnsi="TimesNewRoman" w:hint="eastAsia"/>
          <w:sz w:val="24"/>
          <w:szCs w:val="24"/>
        </w:rPr>
        <w:t>但申请时可申请至多</w:t>
      </w:r>
      <w:r w:rsidR="00726E32">
        <w:rPr>
          <w:rFonts w:ascii="TimesNewRoman" w:eastAsia="仿宋" w:hAnsi="TimesNewRoman" w:hint="eastAsia"/>
          <w:sz w:val="24"/>
          <w:szCs w:val="24"/>
        </w:rPr>
        <w:t>2</w:t>
      </w:r>
      <w:r w:rsidR="00726E32">
        <w:rPr>
          <w:rFonts w:ascii="TimesNewRoman" w:eastAsia="仿宋" w:hAnsi="TimesNewRoman" w:hint="eastAsia"/>
          <w:sz w:val="24"/>
          <w:szCs w:val="24"/>
        </w:rPr>
        <w:t>项，若两项都符合条件，则以评审组意见为准。</w:t>
      </w:r>
    </w:p>
    <w:p w:rsidR="00BC70EF" w:rsidRPr="00BC70EF" w:rsidRDefault="00726E32" w:rsidP="00726E32">
      <w:pPr>
        <w:spacing w:beforeLines="100" w:before="312" w:line="520" w:lineRule="exact"/>
        <w:jc w:val="right"/>
        <w:rPr>
          <w:rFonts w:ascii="TimesNewRoman" w:eastAsia="仿宋" w:hAnsi="TimesNewRoman" w:hint="eastAsia"/>
          <w:sz w:val="24"/>
          <w:szCs w:val="24"/>
        </w:rPr>
      </w:pPr>
      <w:r>
        <w:rPr>
          <w:rFonts w:ascii="TimesNewRoman" w:eastAsia="仿宋" w:hAnsi="TimesNewRoman" w:hint="eastAsia"/>
          <w:sz w:val="24"/>
          <w:szCs w:val="24"/>
        </w:rPr>
        <w:t>东南大学</w:t>
      </w:r>
      <w:r>
        <w:rPr>
          <w:rFonts w:ascii="TimesNewRoman" w:eastAsia="仿宋" w:hAnsi="TimesNewRoman" w:hint="eastAsia"/>
          <w:sz w:val="24"/>
          <w:szCs w:val="24"/>
        </w:rPr>
        <w:t>2</w:t>
      </w:r>
      <w:r>
        <w:rPr>
          <w:rFonts w:ascii="TimesNewRoman" w:eastAsia="仿宋" w:hAnsi="TimesNewRoman"/>
          <w:sz w:val="24"/>
          <w:szCs w:val="24"/>
        </w:rPr>
        <w:t>020</w:t>
      </w:r>
      <w:r>
        <w:rPr>
          <w:rFonts w:ascii="TimesNewRoman" w:eastAsia="仿宋" w:hAnsi="TimesNewRoman" w:hint="eastAsia"/>
          <w:sz w:val="24"/>
          <w:szCs w:val="24"/>
        </w:rPr>
        <w:t>级工科试验班（机械能</w:t>
      </w:r>
      <w:proofErr w:type="gramStart"/>
      <w:r>
        <w:rPr>
          <w:rFonts w:ascii="TimesNewRoman" w:eastAsia="仿宋" w:hAnsi="TimesNewRoman" w:hint="eastAsia"/>
          <w:sz w:val="24"/>
          <w:szCs w:val="24"/>
        </w:rPr>
        <w:t>源材料</w:t>
      </w:r>
      <w:proofErr w:type="gramEnd"/>
      <w:r>
        <w:rPr>
          <w:rFonts w:ascii="TimesNewRoman" w:eastAsia="仿宋" w:hAnsi="TimesNewRoman" w:hint="eastAsia"/>
          <w:sz w:val="24"/>
          <w:szCs w:val="24"/>
        </w:rPr>
        <w:t>类）评审组</w:t>
      </w:r>
    </w:p>
    <w:p w:rsidR="005F066B" w:rsidRPr="00BC70EF" w:rsidRDefault="00BC70EF" w:rsidP="00726E32">
      <w:pPr>
        <w:spacing w:line="520" w:lineRule="exact"/>
        <w:jc w:val="right"/>
        <w:rPr>
          <w:rFonts w:ascii="TimesNewRoman" w:eastAsia="仿宋" w:hAnsi="TimesNewRoman"/>
          <w:sz w:val="24"/>
          <w:szCs w:val="24"/>
        </w:rPr>
      </w:pPr>
      <w:r w:rsidRPr="00BC70EF">
        <w:rPr>
          <w:rFonts w:ascii="TimesNewRoman" w:eastAsia="仿宋" w:hAnsi="TimesNewRoman" w:hint="eastAsia"/>
          <w:sz w:val="24"/>
          <w:szCs w:val="24"/>
        </w:rPr>
        <w:t xml:space="preserve">                                    2021</w:t>
      </w:r>
      <w:r w:rsidRPr="00BC70EF">
        <w:rPr>
          <w:rFonts w:ascii="TimesNewRoman" w:eastAsia="仿宋" w:hAnsi="TimesNewRoman" w:hint="eastAsia"/>
          <w:sz w:val="24"/>
          <w:szCs w:val="24"/>
        </w:rPr>
        <w:t>年</w:t>
      </w:r>
      <w:r w:rsidRPr="00BC70EF">
        <w:rPr>
          <w:rFonts w:ascii="TimesNewRoman" w:eastAsia="仿宋" w:hAnsi="TimesNewRoman" w:hint="eastAsia"/>
          <w:sz w:val="24"/>
          <w:szCs w:val="24"/>
        </w:rPr>
        <w:t>8</w:t>
      </w:r>
      <w:r w:rsidRPr="00BC70EF">
        <w:rPr>
          <w:rFonts w:ascii="TimesNewRoman" w:eastAsia="仿宋" w:hAnsi="TimesNewRoman" w:hint="eastAsia"/>
          <w:sz w:val="24"/>
          <w:szCs w:val="24"/>
        </w:rPr>
        <w:t>月</w:t>
      </w:r>
      <w:r w:rsidR="00476B4E">
        <w:rPr>
          <w:rFonts w:ascii="TimesNewRoman" w:eastAsia="仿宋" w:hAnsi="TimesNewRoman"/>
          <w:sz w:val="24"/>
          <w:szCs w:val="24"/>
        </w:rPr>
        <w:t>30</w:t>
      </w:r>
      <w:r w:rsidRPr="00BC70EF">
        <w:rPr>
          <w:rFonts w:ascii="TimesNewRoman" w:eastAsia="仿宋" w:hAnsi="TimesNewRoman" w:hint="eastAsia"/>
          <w:sz w:val="24"/>
          <w:szCs w:val="24"/>
        </w:rPr>
        <w:t>日</w:t>
      </w:r>
    </w:p>
    <w:sectPr w:rsidR="005F066B" w:rsidRPr="00BC70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DEE" w:rsidRDefault="00FB7DEE" w:rsidP="00BC70EF">
      <w:r>
        <w:separator/>
      </w:r>
    </w:p>
  </w:endnote>
  <w:endnote w:type="continuationSeparator" w:id="0">
    <w:p w:rsidR="00FB7DEE" w:rsidRDefault="00FB7DEE" w:rsidP="00BC7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DEE" w:rsidRDefault="00FB7DEE" w:rsidP="00BC70EF">
      <w:r>
        <w:separator/>
      </w:r>
    </w:p>
  </w:footnote>
  <w:footnote w:type="continuationSeparator" w:id="0">
    <w:p w:rsidR="00FB7DEE" w:rsidRDefault="00FB7DEE" w:rsidP="00BC7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772"/>
    <w:rsid w:val="00123439"/>
    <w:rsid w:val="002E1C4B"/>
    <w:rsid w:val="00324EF4"/>
    <w:rsid w:val="00447F76"/>
    <w:rsid w:val="00476B4E"/>
    <w:rsid w:val="005F066B"/>
    <w:rsid w:val="00645AEE"/>
    <w:rsid w:val="00726E32"/>
    <w:rsid w:val="007312BB"/>
    <w:rsid w:val="007C4772"/>
    <w:rsid w:val="00991C1E"/>
    <w:rsid w:val="00BC524A"/>
    <w:rsid w:val="00BC70EF"/>
    <w:rsid w:val="00C85905"/>
    <w:rsid w:val="00DC77EF"/>
    <w:rsid w:val="00DE03B4"/>
    <w:rsid w:val="00EA483C"/>
    <w:rsid w:val="00FB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9E102B"/>
  <w15:chartTrackingRefBased/>
  <w15:docId w15:val="{7824571B-B339-41CD-9E81-A636D4B48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宋体" w:hAnsi="Cambria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AEE"/>
    <w:pPr>
      <w:widowControl w:val="0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70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70EF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70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70EF"/>
    <w:rPr>
      <w:rFonts w:ascii="Times New Roman" w:hAnsi="Times New Roman"/>
      <w:sz w:val="18"/>
      <w:szCs w:val="18"/>
    </w:rPr>
  </w:style>
  <w:style w:type="table" w:styleId="a7">
    <w:name w:val="Table Grid"/>
    <w:basedOn w:val="a1"/>
    <w:uiPriority w:val="39"/>
    <w:rsid w:val="00BC7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</dc:creator>
  <cp:keywords/>
  <dc:description/>
  <cp:lastModifiedBy>TL</cp:lastModifiedBy>
  <cp:revision>16</cp:revision>
  <dcterms:created xsi:type="dcterms:W3CDTF">2021-08-30T04:11:00Z</dcterms:created>
  <dcterms:modified xsi:type="dcterms:W3CDTF">2021-08-30T05:45:00Z</dcterms:modified>
</cp:coreProperties>
</file>